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«ТОРЖЕСТВЕННЫЙ ПОВОРОТ К КУБИЗМУ» ОТКРЫЛА КАРТИНА: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Авиньонские девицы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Любительница абсента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Дама с веером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Слепой еврей с мальчиком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426"/>
        </w:tabs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(Эталон: а)</w:t>
      </w:r>
    </w:p>
    <w:p w:rsidR="00000000" w:rsidDel="00000000" w:rsidP="00000000" w:rsidRDefault="00000000" w:rsidRPr="00000000" w14:paraId="00000009">
      <w:pPr>
        <w:tabs>
          <w:tab w:val="left" w:leader="none" w:pos="426"/>
        </w:tabs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ПОСТОЯННЫЕ ПАРАЛЛЕЛИ С МУЗЫКОЙ В СВОИХ «КОМПОЗИЦИЯХ», «ИМПРОВИЗАЦИЯХ» ПРОВОДИЛ ХУДОЖНИК: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Грис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Брак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Марке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Кандинский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426"/>
        </w:tabs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(Эталон: а)</w:t>
      </w:r>
    </w:p>
    <w:p w:rsidR="00000000" w:rsidDel="00000000" w:rsidP="00000000" w:rsidRDefault="00000000" w:rsidRPr="00000000" w14:paraId="00000012">
      <w:pPr>
        <w:tabs>
          <w:tab w:val="left" w:leader="none" w:pos="426"/>
        </w:tabs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«ХРОМАТИЧЕСКОЙ АБСТРАКЦИЕЙ», «ЖИВОПИСЬЮ ОКРАШЕННОГО ПОЛЯ» НАЗЫВАЛАСЬ ЖИВОПИСЬ ХУДОЖНИКА: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Ньюмена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Ротко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Дюбюффе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Клее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426"/>
        </w:tabs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(Эталон: б)</w:t>
      </w:r>
    </w:p>
    <w:p w:rsidR="00000000" w:rsidDel="00000000" w:rsidP="00000000" w:rsidRDefault="00000000" w:rsidRPr="00000000" w14:paraId="0000001B">
      <w:pPr>
        <w:tabs>
          <w:tab w:val="left" w:leader="none" w:pos="426"/>
        </w:tabs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ИВ КЛЯЙН В 1956 Г ПОЛУЧИЛ ПАТЕНТ НА ИЗОБРЕТЕННЫЙ ИМ СПОСОБ СОЗДАНИЯ МОНОХРОМНЫХ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Синих абстракций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Красных абстракций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Зеленых абстракций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Желтых абстракций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426"/>
        </w:tabs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(Эталон: а)</w:t>
      </w:r>
    </w:p>
    <w:p w:rsidR="00000000" w:rsidDel="00000000" w:rsidP="00000000" w:rsidRDefault="00000000" w:rsidRPr="00000000" w14:paraId="00000024">
      <w:pPr>
        <w:tabs>
          <w:tab w:val="left" w:leader="none" w:pos="426"/>
        </w:tabs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КАРТИНА Д. ВРУБЕЛЯ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«ГОСПОДИ! ПОМОГИ МНЕ ВЫЖИТЬ СРЕДИ ЭТОЙ СМЕРТНОЙ ЛЮБВИ» ОТНОСИТСЯ К ОДНОМУ ИЗ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СЛОЖИВШИХСЯ В СССР 1970-Х ГГ. НАПРАВЛЕНИЙ: </w:t>
      </w:r>
    </w:p>
    <w:p w:rsidR="00000000" w:rsidDel="00000000" w:rsidP="00000000" w:rsidRDefault="00000000" w:rsidRPr="00000000" w14:paraId="00000026">
      <w:pPr>
        <w:tabs>
          <w:tab w:val="left" w:leader="none" w:pos="426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Авангардизма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Постмодернизма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Соц-арта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Гиперреализма</w:t>
      </w:r>
    </w:p>
    <w:p w:rsidR="00000000" w:rsidDel="00000000" w:rsidP="00000000" w:rsidRDefault="00000000" w:rsidRPr="00000000" w14:paraId="0000002B">
      <w:pPr>
        <w:tabs>
          <w:tab w:val="left" w:leader="none" w:pos="426"/>
        </w:tabs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426"/>
        </w:tabs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(Эталон: в)</w:t>
      </w:r>
    </w:p>
    <w:p w:rsidR="00000000" w:rsidDel="00000000" w:rsidP="00000000" w:rsidRDefault="00000000" w:rsidRPr="00000000" w14:paraId="0000002D">
      <w:pPr>
        <w:tabs>
          <w:tab w:val="left" w:leader="none" w:pos="426"/>
        </w:tabs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426"/>
        </w:tabs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1981 ГОДУ ОБРАЗОВАНА «ТЭИИ»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ТОВАРИЩЕСТВО ЭКСПЕРИМЕНТАЛЬНОГО ИЗОБРАЗИТЕЛЬНОГО ИСКУССТВА), ОРГАНИЗАЦИЯ, ЦЕЛЬЮ КОТОРОЙ СТАЛО ПРЕОДОЛЕНИЕ КРИЗИСА, СВЯЗАННОГО С РАЗДЕЛЕНИЕМ НА «ОФИЦИАЛЬНОЕ» И «НЕОФИЦИАЛЬНОЕ» ИСКУССТВО ХУДОЖНИКАМИ:</w:t>
      </w:r>
    </w:p>
    <w:p w:rsidR="00000000" w:rsidDel="00000000" w:rsidP="00000000" w:rsidRDefault="00000000" w:rsidRPr="00000000" w14:paraId="00000030">
      <w:pPr>
        <w:tabs>
          <w:tab w:val="left" w:leader="none" w:pos="426"/>
        </w:tabs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Ленинграда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Москвы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Екатеринбурга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г) Перьми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426"/>
        </w:tabs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(Эталон: а)</w:t>
      </w:r>
    </w:p>
    <w:p w:rsidR="00000000" w:rsidDel="00000000" w:rsidP="00000000" w:rsidRDefault="00000000" w:rsidRPr="00000000" w14:paraId="00000037">
      <w:pPr>
        <w:tabs>
          <w:tab w:val="left" w:leader="none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ОФИЦИАЛЬНЫЙ СТИЛЬ, РАЗРАБОТАННЫЙ В СССР С 1932 Г., ПРЕДОПРЕДЕЛЯЛ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ГЛУБОКУЮ СВЯЗЬ ПРОИЗВЕДЕНИЙ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ИСКУССТВА С СОВРЕМЕННОЙ ДЕЙСТВИТЕЛЬНОСТЬЮ, НАЗЫВАЛСЯ МЕТОДОМ: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426"/>
        </w:tabs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  <w:b w:val="1"/>
          <w:strike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Соц-арта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Социалистического реализма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Аналитического реализма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Гиперреализма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426"/>
        </w:tabs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(Эталон: б)</w:t>
      </w:r>
    </w:p>
    <w:p w:rsidR="00000000" w:rsidDel="00000000" w:rsidP="00000000" w:rsidRDefault="00000000" w:rsidRPr="00000000" w14:paraId="00000040">
      <w:pPr>
        <w:tabs>
          <w:tab w:val="left" w:leader="none" w:pos="426"/>
        </w:tabs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САМОВОЛЬНАЯ УЛИЧНАЯ ВЫСТАВКА КАРТИН МОСКОВСКИХ ХУДОЖНИКОВ-НОНКОНФОРМИСТОВ, ПРОШЕДШАЯ 15 СЕНТЯБРЯ 1974 ГОДА, ПОЛУЧИЛА НАЗВАНИЕ: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426"/>
        </w:tabs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Уличная выставка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Бульдозерная выставка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Свободная выставка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Бунтарская выставка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426"/>
        </w:tabs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(Эталон: б)</w:t>
      </w:r>
    </w:p>
    <w:p w:rsidR="00000000" w:rsidDel="00000000" w:rsidP="00000000" w:rsidRDefault="00000000" w:rsidRPr="00000000" w14:paraId="00000049">
      <w:pPr>
        <w:tabs>
          <w:tab w:val="left" w:leader="none" w:pos="426"/>
        </w:tabs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НАПРАВЛЕНИЕ, ВОЗНИКШЕЕ В 1970-Х ГГ. В НЕОФИЦИАЛЬНОМ ИСКУССТВЕ, КУДА ВХОДИЛИ КОМАР, МЕЛАМИД, БУЛАТОВ, ПРИГОВ, КАБАКОВ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ИНОГДА ИМЕНУЮТ: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426"/>
        </w:tabs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Московским акционизмом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Московским соц-артом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Московской концептуальной школой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Московскими «Митьками»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426"/>
        </w:tabs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(Эталон: в)</w:t>
      </w:r>
    </w:p>
    <w:p w:rsidR="00000000" w:rsidDel="00000000" w:rsidP="00000000" w:rsidRDefault="00000000" w:rsidRPr="00000000" w14:paraId="00000052">
      <w:pPr>
        <w:tabs>
          <w:tab w:val="left" w:leader="none" w:pos="426"/>
        </w:tabs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ХАРАКТЕРНЫЙ И УЗНАВАЕМЫЙ МЕТОД СТОЛКНОВЕНИЯ ПЛАКАТНОГО ТЕКСТА С ФИГУРАТИВНОЙ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СОСТАВЛЯЮЩЕЙ ПРИСУЩ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ДЛЯ ХУДОЖНИКА: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426"/>
        </w:tabs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Булатова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Звездочётова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Кабакова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Пригова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426"/>
        </w:tabs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(Эталон: а)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MtIKM2PrxiPlaFvJRIqdMMeaXw==">CgMxLjAyCGguZ2pkZ3hzOAByITEydF85N3BpdTRndE80RlBMckhScHVzME5PZER0Vm9ReA==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