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46" w:rsidRPr="00C109B0" w:rsidRDefault="00C109B0" w:rsidP="00C109B0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– ЭТО ВЫСОКИЙ УРОВЕНЬ ОБРАЗОВАНИЯ ЧЕЛОВЕКА, ОБЛАДАНИЕ БОЛЬШИМ ОБЪЁМОМ ЗНАНИЙ, ТАК ЛИ ЭТО:</w:t>
      </w:r>
    </w:p>
    <w:p w:rsidR="00C109B0" w:rsidRPr="00C109B0" w:rsidRDefault="00C109B0" w:rsidP="00C109B0">
      <w:pPr>
        <w:pStyle w:val="a7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7F46" w:rsidRPr="00C109B0" w:rsidRDefault="0018012B" w:rsidP="00C109B0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</w:p>
    <w:p w:rsidR="0018012B" w:rsidRPr="00C109B0" w:rsidRDefault="0018012B" w:rsidP="00C109B0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</w:p>
    <w:p w:rsidR="00427F46" w:rsidRPr="00C109B0" w:rsidRDefault="0018012B" w:rsidP="00C109B0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>отчасти</w:t>
      </w:r>
    </w:p>
    <w:p w:rsidR="003870BE" w:rsidRPr="00C109B0" w:rsidRDefault="003870BE" w:rsidP="00C109B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а)</w:t>
      </w:r>
    </w:p>
    <w:p w:rsidR="0018012B" w:rsidRPr="00C109B0" w:rsidRDefault="0018012B" w:rsidP="00C109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427F46" w:rsidRPr="00C109B0" w:rsidRDefault="00C109B0" w:rsidP="00C109B0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СУЩЕСТВОВАНИЕ КУЛЬТУРЫ НЕВОЗМОЖНО </w:t>
      </w:r>
      <w:proofErr w:type="gramStart"/>
      <w:r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>БЕЗ</w:t>
      </w:r>
      <w:proofErr w:type="gramEnd"/>
      <w:r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109B0" w:rsidRPr="00C109B0" w:rsidRDefault="00C109B0" w:rsidP="00C109B0">
      <w:pPr>
        <w:pStyle w:val="a7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7F46" w:rsidRPr="00C109B0" w:rsidRDefault="00427F46" w:rsidP="00C109B0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0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демократическ</w:t>
      </w:r>
      <w:r w:rsidR="0018012B" w:rsidRPr="00C10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 государственного устройства</w:t>
      </w:r>
    </w:p>
    <w:p w:rsidR="00427F46" w:rsidRPr="00C109B0" w:rsidRDefault="00427F46" w:rsidP="00C109B0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0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государственного финанс</w:t>
      </w:r>
      <w:r w:rsidR="0018012B" w:rsidRPr="00C10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ирования культурных</w:t>
      </w:r>
      <w:bookmarkStart w:id="0" w:name="_GoBack"/>
      <w:bookmarkEnd w:id="0"/>
      <w:r w:rsidR="0018012B" w:rsidRPr="00C10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мероприятий</w:t>
      </w:r>
    </w:p>
    <w:p w:rsidR="0018012B" w:rsidRPr="00C109B0" w:rsidRDefault="00427F46" w:rsidP="00C109B0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SimSu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>прее</w:t>
      </w:r>
      <w:r w:rsidR="0018012B"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>мственности культурных традиций</w:t>
      </w:r>
    </w:p>
    <w:p w:rsidR="00C109B0" w:rsidRPr="00C109B0" w:rsidRDefault="00C109B0" w:rsidP="00C109B0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u w:val="single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в)</w:t>
      </w:r>
    </w:p>
    <w:p w:rsidR="00427F46" w:rsidRPr="00C109B0" w:rsidRDefault="00427F46" w:rsidP="00C109B0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</w:p>
    <w:p w:rsidR="00427F46" w:rsidRPr="00C109B0" w:rsidRDefault="00C109B0" w:rsidP="00C109B0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1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ОСНОВЕ ФОРМИРОВАНИЯ ЭТНИЧЕСКИХ И НАЦИОНАЛЬНЫХ КУЛЬТУР ЛЕЖИТ…</w:t>
      </w:r>
    </w:p>
    <w:p w:rsidR="00C109B0" w:rsidRPr="00C109B0" w:rsidRDefault="00C109B0" w:rsidP="00C109B0">
      <w:pPr>
        <w:pStyle w:val="a7"/>
        <w:tabs>
          <w:tab w:val="left" w:pos="284"/>
        </w:tabs>
        <w:spacing w:after="0" w:line="240" w:lineRule="auto"/>
        <w:ind w:left="0" w:firstLine="0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427F46" w:rsidRPr="00C109B0" w:rsidRDefault="00427F46" w:rsidP="00C109B0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09B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18012B" w:rsidRPr="00C109B0">
        <w:rPr>
          <w:rFonts w:ascii="Times New Roman" w:eastAsia="Times New Roman" w:hAnsi="Times New Roman" w:cs="Times New Roman"/>
          <w:sz w:val="24"/>
          <w:szCs w:val="24"/>
        </w:rPr>
        <w:t>ность религиозных представлений</w:t>
      </w:r>
    </w:p>
    <w:p w:rsidR="00427F46" w:rsidRPr="00C109B0" w:rsidRDefault="00427F46" w:rsidP="00C109B0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09B0">
        <w:rPr>
          <w:rFonts w:ascii="Times New Roman" w:eastAsia="Times New Roman" w:hAnsi="Times New Roman" w:cs="Times New Roman"/>
          <w:sz w:val="24"/>
          <w:szCs w:val="24"/>
        </w:rPr>
        <w:t>совместное проживание людей на определенно</w:t>
      </w:r>
      <w:r w:rsidR="0018012B" w:rsidRPr="00C109B0">
        <w:rPr>
          <w:rFonts w:ascii="Times New Roman" w:eastAsia="Times New Roman" w:hAnsi="Times New Roman" w:cs="Times New Roman"/>
          <w:sz w:val="24"/>
          <w:szCs w:val="24"/>
        </w:rPr>
        <w:t>й территории</w:t>
      </w:r>
    </w:p>
    <w:p w:rsidR="00427F46" w:rsidRPr="00C109B0" w:rsidRDefault="0018012B" w:rsidP="00C109B0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09B0">
        <w:rPr>
          <w:rFonts w:ascii="Times New Roman" w:eastAsia="Times New Roman" w:hAnsi="Times New Roman" w:cs="Times New Roman"/>
          <w:sz w:val="24"/>
          <w:szCs w:val="24"/>
        </w:rPr>
        <w:t>единство языка</w:t>
      </w:r>
    </w:p>
    <w:p w:rsidR="00427F46" w:rsidRPr="00C109B0" w:rsidRDefault="0018012B" w:rsidP="00C109B0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09B0">
        <w:rPr>
          <w:rFonts w:ascii="Times New Roman" w:eastAsia="Times New Roman" w:hAnsi="Times New Roman" w:cs="Times New Roman"/>
          <w:sz w:val="24"/>
          <w:szCs w:val="24"/>
        </w:rPr>
        <w:t>единство происхождения</w:t>
      </w:r>
    </w:p>
    <w:p w:rsidR="00C109B0" w:rsidRPr="00C109B0" w:rsidRDefault="00C109B0" w:rsidP="00C109B0">
      <w:pPr>
        <w:pStyle w:val="a7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в)</w:t>
      </w:r>
    </w:p>
    <w:p w:rsidR="00C70AB0" w:rsidRPr="00C109B0" w:rsidRDefault="00C70AB0" w:rsidP="00C109B0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</w:rPr>
      </w:pPr>
    </w:p>
    <w:p w:rsidR="00427F46" w:rsidRPr="00C109B0" w:rsidRDefault="00C109B0" w:rsidP="00C109B0">
      <w:pPr>
        <w:pStyle w:val="a6"/>
        <w:numPr>
          <w:ilvl w:val="0"/>
          <w:numId w:val="19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lang w:val="ru-RU"/>
        </w:rPr>
      </w:pPr>
      <w:r w:rsidRPr="00C109B0">
        <w:rPr>
          <w:lang w:val="ru-RU"/>
        </w:rPr>
        <w:t>ТЕОРИЯ:</w:t>
      </w: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/>
          <w:lang w:val="ru-RU"/>
        </w:rPr>
      </w:pPr>
    </w:p>
    <w:p w:rsidR="00427F46" w:rsidRPr="00C109B0" w:rsidRDefault="00427F46" w:rsidP="00C109B0">
      <w:pPr>
        <w:pStyle w:val="a6"/>
        <w:numPr>
          <w:ilvl w:val="0"/>
          <w:numId w:val="24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lang w:val="ru-RU"/>
        </w:rPr>
      </w:pPr>
      <w:r w:rsidRPr="00C109B0">
        <w:rPr>
          <w:lang w:val="ru-RU"/>
        </w:rPr>
        <w:t>это идеальное воспроизведение в языковой форме обобщенных     представлений о законо</w:t>
      </w:r>
      <w:r w:rsidR="0018012B" w:rsidRPr="00C109B0">
        <w:rPr>
          <w:lang w:val="ru-RU"/>
        </w:rPr>
        <w:t>мерных связях объективного мира</w:t>
      </w:r>
    </w:p>
    <w:p w:rsidR="00427F46" w:rsidRPr="00C109B0" w:rsidRDefault="00427F46" w:rsidP="00C109B0">
      <w:pPr>
        <w:pStyle w:val="a6"/>
        <w:numPr>
          <w:ilvl w:val="0"/>
          <w:numId w:val="24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lang w:val="ru-RU"/>
        </w:rPr>
      </w:pPr>
      <w:r w:rsidRPr="00C109B0">
        <w:rPr>
          <w:lang w:val="ru-RU"/>
        </w:rPr>
        <w:t xml:space="preserve">это система обобщенного знания, объяснение тех или иных </w:t>
      </w:r>
      <w:r w:rsidR="0018012B" w:rsidRPr="00C109B0">
        <w:rPr>
          <w:lang w:val="ru-RU"/>
        </w:rPr>
        <w:t>сторон действительности</w:t>
      </w:r>
      <w:r w:rsidRPr="00C109B0">
        <w:rPr>
          <w:lang w:val="ru-RU"/>
        </w:rPr>
        <w:t>, о</w:t>
      </w:r>
      <w:r w:rsidR="0018012B" w:rsidRPr="00C109B0">
        <w:rPr>
          <w:lang w:val="ru-RU"/>
        </w:rPr>
        <w:t>бобщенный опыт в сознании людей</w:t>
      </w:r>
    </w:p>
    <w:p w:rsidR="00427F46" w:rsidRPr="00C109B0" w:rsidRDefault="00427F46" w:rsidP="00C109B0">
      <w:pPr>
        <w:pStyle w:val="a6"/>
        <w:numPr>
          <w:ilvl w:val="0"/>
          <w:numId w:val="24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lang w:val="ru-RU"/>
        </w:rPr>
      </w:pPr>
      <w:r w:rsidRPr="00C109B0">
        <w:rPr>
          <w:lang w:val="ru-RU"/>
        </w:rPr>
        <w:t>это совокупность взглядов, суждений, умозаключений, представляющих собой результат познания и осмысления изучаемых явлений и процесс</w:t>
      </w:r>
      <w:r w:rsidR="0018012B" w:rsidRPr="00C109B0">
        <w:rPr>
          <w:lang w:val="ru-RU"/>
        </w:rPr>
        <w:t>ов объективной действительности</w:t>
      </w: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lang w:val="ru-RU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в)</w:t>
      </w:r>
    </w:p>
    <w:p w:rsidR="00427F46" w:rsidRPr="00C109B0" w:rsidRDefault="00427F46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/>
          <w:color w:val="FF0000"/>
          <w:lang w:val="ru-RU"/>
        </w:rPr>
      </w:pPr>
    </w:p>
    <w:p w:rsidR="00427F46" w:rsidRPr="00C109B0" w:rsidRDefault="00C109B0" w:rsidP="00C109B0">
      <w:pPr>
        <w:pStyle w:val="a6"/>
        <w:numPr>
          <w:ilvl w:val="0"/>
          <w:numId w:val="19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lang w:val="ru-RU"/>
        </w:rPr>
      </w:pPr>
      <w:r w:rsidRPr="00C109B0">
        <w:rPr>
          <w:bCs/>
          <w:shd w:val="clear" w:color="auto" w:fill="FFFFFF"/>
          <w:lang w:val="ru-RU"/>
        </w:rPr>
        <w:t>КАКОЙ МЕТОД ОТСУТСТВУЕТ СРЕДИ ТЕОРЕТИЧЕСКИХ МЕТОДОВ ИССЛЕДОВАНИЯ?</w:t>
      </w: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/>
          <w:lang w:val="ru-RU"/>
        </w:rPr>
      </w:pPr>
    </w:p>
    <w:p w:rsidR="00427F46" w:rsidRPr="00C109B0" w:rsidRDefault="0018012B" w:rsidP="00C109B0">
      <w:pPr>
        <w:pStyle w:val="a6"/>
        <w:numPr>
          <w:ilvl w:val="0"/>
          <w:numId w:val="25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bCs/>
          <w:shd w:val="clear" w:color="auto" w:fill="FFFFFF"/>
          <w:lang w:val="ru-RU"/>
        </w:rPr>
      </w:pPr>
      <w:r w:rsidRPr="00C109B0">
        <w:rPr>
          <w:bCs/>
          <w:shd w:val="clear" w:color="auto" w:fill="FFFFFF"/>
          <w:lang w:val="ru-RU"/>
        </w:rPr>
        <w:t>анализ и синтез</w:t>
      </w:r>
    </w:p>
    <w:p w:rsidR="00427F46" w:rsidRPr="00C109B0" w:rsidRDefault="0018012B" w:rsidP="00C109B0">
      <w:pPr>
        <w:pStyle w:val="a6"/>
        <w:numPr>
          <w:ilvl w:val="0"/>
          <w:numId w:val="25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bCs/>
          <w:shd w:val="clear" w:color="auto" w:fill="FFFFFF"/>
          <w:lang w:val="ru-RU"/>
        </w:rPr>
      </w:pPr>
      <w:r w:rsidRPr="00C109B0">
        <w:rPr>
          <w:bCs/>
          <w:shd w:val="clear" w:color="auto" w:fill="FFFFFF"/>
          <w:lang w:val="ru-RU"/>
        </w:rPr>
        <w:t>индукция и дедукция</w:t>
      </w:r>
    </w:p>
    <w:p w:rsidR="00427F46" w:rsidRPr="00C109B0" w:rsidRDefault="0018012B" w:rsidP="00C109B0">
      <w:pPr>
        <w:pStyle w:val="a6"/>
        <w:numPr>
          <w:ilvl w:val="0"/>
          <w:numId w:val="25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bCs/>
          <w:shd w:val="clear" w:color="auto" w:fill="FFFFFF"/>
          <w:lang w:val="ru-RU"/>
        </w:rPr>
      </w:pPr>
      <w:r w:rsidRPr="00C109B0">
        <w:rPr>
          <w:bCs/>
          <w:shd w:val="clear" w:color="auto" w:fill="FFFFFF"/>
          <w:lang w:val="ru-RU"/>
        </w:rPr>
        <w:t>экспериментальный</w:t>
      </w:r>
      <w:r w:rsidR="00427F46" w:rsidRPr="00C109B0">
        <w:rPr>
          <w:bCs/>
          <w:shd w:val="clear" w:color="auto" w:fill="FFFFFF"/>
          <w:lang w:val="ru-RU"/>
        </w:rPr>
        <w:t xml:space="preserve"> </w:t>
      </w:r>
    </w:p>
    <w:p w:rsidR="00427F46" w:rsidRPr="00C109B0" w:rsidRDefault="00427F46" w:rsidP="00C109B0">
      <w:pPr>
        <w:pStyle w:val="a6"/>
        <w:numPr>
          <w:ilvl w:val="0"/>
          <w:numId w:val="25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shd w:val="clear" w:color="auto" w:fill="FFFFFF"/>
          <w:lang w:val="ru-RU"/>
        </w:rPr>
      </w:pPr>
      <w:r w:rsidRPr="00C109B0">
        <w:rPr>
          <w:bCs/>
          <w:shd w:val="clear" w:color="auto" w:fill="FFFFFF"/>
          <w:lang w:val="ru-RU"/>
        </w:rPr>
        <w:t>сравнения и обобщения</w:t>
      </w: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shd w:val="clear" w:color="auto" w:fill="FFFFFF"/>
          <w:lang w:val="ru-RU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в)</w:t>
      </w:r>
    </w:p>
    <w:p w:rsidR="00C70AB0" w:rsidRPr="00C109B0" w:rsidRDefault="00C70A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shd w:val="clear" w:color="auto" w:fill="FFFFFF"/>
          <w:lang w:val="ru-RU"/>
        </w:rPr>
      </w:pPr>
    </w:p>
    <w:p w:rsidR="00427F46" w:rsidRPr="00C109B0" w:rsidRDefault="00C109B0" w:rsidP="00C109B0">
      <w:pPr>
        <w:pStyle w:val="a6"/>
        <w:numPr>
          <w:ilvl w:val="0"/>
          <w:numId w:val="19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shd w:val="clear" w:color="auto" w:fill="FFFFFF"/>
          <w:lang w:val="ru-RU"/>
        </w:rPr>
      </w:pPr>
      <w:r w:rsidRPr="00C109B0">
        <w:rPr>
          <w:shd w:val="clear" w:color="auto" w:fill="FFFFFF"/>
          <w:lang w:val="ru-RU"/>
        </w:rPr>
        <w:lastRenderedPageBreak/>
        <w:t>КАК НАЗЫВАЮТ ДОКУМЕНТЫ И МАССИВЫ ДОКУМЕНТОВ В ИНФОРМАЦИОННЫХ СИСТЕМАХ (БИБЛИОТЕКИ, АРХИВЫ, ФОНДЫ, БАНКИ ДАННЫХ, ДЕПОЗИТАРИИ, МУЗЕЙНЫЕ ХРАНИЛИЩА И ПРОЧЕЕ):</w:t>
      </w: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/>
          <w:shd w:val="clear" w:color="auto" w:fill="FFFFFF"/>
          <w:lang w:val="ru-RU"/>
        </w:rPr>
      </w:pPr>
    </w:p>
    <w:p w:rsidR="0018012B" w:rsidRPr="00C109B0" w:rsidRDefault="0018012B" w:rsidP="00C109B0">
      <w:pPr>
        <w:pStyle w:val="a6"/>
        <w:numPr>
          <w:ilvl w:val="0"/>
          <w:numId w:val="26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shd w:val="clear" w:color="auto" w:fill="FFFFFF"/>
          <w:lang w:val="ru-RU"/>
        </w:rPr>
      </w:pPr>
      <w:r w:rsidRPr="00C109B0">
        <w:rPr>
          <w:shd w:val="clear" w:color="auto" w:fill="FFFFFF"/>
          <w:lang w:val="ru-RU"/>
        </w:rPr>
        <w:t>информационные ресурсы</w:t>
      </w:r>
    </w:p>
    <w:p w:rsidR="0018012B" w:rsidRPr="00C109B0" w:rsidRDefault="0018012B" w:rsidP="00C109B0">
      <w:pPr>
        <w:pStyle w:val="a6"/>
        <w:numPr>
          <w:ilvl w:val="0"/>
          <w:numId w:val="26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color w:val="202020"/>
          <w:shd w:val="clear" w:color="auto" w:fill="FFFFFF"/>
          <w:lang w:val="ru-RU"/>
        </w:rPr>
      </w:pPr>
      <w:r w:rsidRPr="00C109B0">
        <w:rPr>
          <w:color w:val="202020"/>
          <w:shd w:val="clear" w:color="auto" w:fill="FFFFFF"/>
          <w:lang w:val="ru-RU"/>
        </w:rPr>
        <w:t>информационные продукты</w:t>
      </w:r>
    </w:p>
    <w:p w:rsidR="00427F46" w:rsidRPr="00C109B0" w:rsidRDefault="0018012B" w:rsidP="00C109B0">
      <w:pPr>
        <w:pStyle w:val="a6"/>
        <w:numPr>
          <w:ilvl w:val="0"/>
          <w:numId w:val="26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color w:val="202020"/>
          <w:shd w:val="clear" w:color="auto" w:fill="FFFFFF"/>
          <w:lang w:val="ru-RU"/>
        </w:rPr>
      </w:pPr>
      <w:r w:rsidRPr="00C109B0">
        <w:rPr>
          <w:color w:val="202020"/>
          <w:shd w:val="clear" w:color="auto" w:fill="FFFFFF"/>
          <w:lang w:val="ru-RU"/>
        </w:rPr>
        <w:t>информационные ракурсы</w:t>
      </w: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color w:val="202020"/>
          <w:shd w:val="clear" w:color="auto" w:fill="FFFFFF"/>
          <w:lang w:val="ru-RU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а)</w:t>
      </w:r>
    </w:p>
    <w:p w:rsidR="00C70AB0" w:rsidRPr="00C109B0" w:rsidRDefault="00C70AB0" w:rsidP="00C109B0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</w:rPr>
      </w:pPr>
    </w:p>
    <w:p w:rsidR="00427F46" w:rsidRPr="00C109B0" w:rsidRDefault="00C109B0" w:rsidP="00C109B0">
      <w:pPr>
        <w:pStyle w:val="a7"/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09B0">
        <w:rPr>
          <w:rFonts w:ascii="Times New Roman" w:hAnsi="Times New Roman" w:cs="Times New Roman"/>
          <w:color w:val="000000"/>
          <w:sz w:val="24"/>
          <w:szCs w:val="24"/>
        </w:rPr>
        <w:t>ЧТО ТАКОЕ ТВОРЧЕСТВО?</w:t>
      </w:r>
    </w:p>
    <w:p w:rsidR="00C109B0" w:rsidRPr="00C109B0" w:rsidRDefault="00C109B0" w:rsidP="00C109B0">
      <w:pPr>
        <w:pStyle w:val="a7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7F46" w:rsidRPr="00C109B0" w:rsidRDefault="00427F46" w:rsidP="00C109B0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 xml:space="preserve">деятельность, в процессе которой человек применяет известные типовые решения, общепринятые </w:t>
      </w:r>
      <w:r w:rsidR="0018012B" w:rsidRPr="00C109B0">
        <w:rPr>
          <w:rFonts w:ascii="Times New Roman" w:hAnsi="Times New Roman" w:cs="Times New Roman"/>
          <w:sz w:val="24"/>
          <w:szCs w:val="24"/>
        </w:rPr>
        <w:t>схемы</w:t>
      </w:r>
    </w:p>
    <w:p w:rsidR="00427F46" w:rsidRPr="00C109B0" w:rsidRDefault="00427F46" w:rsidP="00C109B0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деятельность, в ходе которой человек строго придерживается ранее разработанного алго</w:t>
      </w:r>
      <w:r w:rsidR="0018012B" w:rsidRPr="00C109B0">
        <w:rPr>
          <w:rFonts w:ascii="Times New Roman" w:hAnsi="Times New Roman" w:cs="Times New Roman"/>
          <w:sz w:val="24"/>
          <w:szCs w:val="24"/>
        </w:rPr>
        <w:t>ритма действий в данной области</w:t>
      </w:r>
    </w:p>
    <w:p w:rsidR="00427F46" w:rsidRPr="00C109B0" w:rsidRDefault="00427F46" w:rsidP="00C109B0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деятельность по создан</w:t>
      </w:r>
      <w:r w:rsidR="0018012B" w:rsidRPr="00C109B0">
        <w:rPr>
          <w:rFonts w:ascii="Times New Roman" w:hAnsi="Times New Roman" w:cs="Times New Roman"/>
          <w:sz w:val="24"/>
          <w:szCs w:val="24"/>
        </w:rPr>
        <w:t>ию чего-либо качественно нового</w:t>
      </w:r>
    </w:p>
    <w:p w:rsidR="00C109B0" w:rsidRPr="00C109B0" w:rsidRDefault="00C109B0" w:rsidP="00C109B0">
      <w:pPr>
        <w:pStyle w:val="a7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в)</w:t>
      </w:r>
    </w:p>
    <w:p w:rsidR="00427F46" w:rsidRPr="00C109B0" w:rsidRDefault="00427F46" w:rsidP="00C109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F46" w:rsidRPr="00C109B0" w:rsidRDefault="00C109B0" w:rsidP="00C109B0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9B0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ЛЮБОЙ КУЛЬТУРЕ ЕСТЬ СВОИ ТРАДИЦИИ. ОНИ ОХВАТЫВАЮТ ВСЕ СФЕРЫ ЧЕЛОВЕЧЕСКОЙ ЖИЗНИ. УБЕРИТЕ ЛИШНЕЕ:</w:t>
      </w:r>
    </w:p>
    <w:p w:rsidR="00C109B0" w:rsidRPr="00C109B0" w:rsidRDefault="00C109B0" w:rsidP="00C109B0">
      <w:pPr>
        <w:pStyle w:val="a7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7F46" w:rsidRPr="00C109B0" w:rsidRDefault="0018012B" w:rsidP="00C109B0">
      <w:pPr>
        <w:pStyle w:val="a7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народные</w:t>
      </w:r>
    </w:p>
    <w:p w:rsidR="00427F46" w:rsidRPr="00C109B0" w:rsidRDefault="0018012B" w:rsidP="00C109B0">
      <w:pPr>
        <w:pStyle w:val="a7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религиозные</w:t>
      </w:r>
    </w:p>
    <w:p w:rsidR="00427F46" w:rsidRPr="00C109B0" w:rsidRDefault="0018012B" w:rsidP="00C109B0">
      <w:pPr>
        <w:pStyle w:val="a7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семейные</w:t>
      </w:r>
    </w:p>
    <w:p w:rsidR="00427F46" w:rsidRPr="00C109B0" w:rsidRDefault="0018012B" w:rsidP="00C109B0">
      <w:pPr>
        <w:pStyle w:val="a7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личные</w:t>
      </w:r>
    </w:p>
    <w:p w:rsidR="00C109B0" w:rsidRPr="00C109B0" w:rsidRDefault="00C109B0" w:rsidP="00C109B0">
      <w:pPr>
        <w:pStyle w:val="a7"/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г)</w:t>
      </w:r>
    </w:p>
    <w:p w:rsidR="00427F46" w:rsidRPr="00C109B0" w:rsidRDefault="00427F46" w:rsidP="00C109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F46" w:rsidRPr="00C109B0" w:rsidRDefault="00C109B0" w:rsidP="00C109B0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РАЗНОВИДНОСТЯМИ КОЛЛЕКТИВА ЯВЛЯЮТСЯ:</w:t>
      </w:r>
    </w:p>
    <w:p w:rsidR="00C109B0" w:rsidRPr="00C109B0" w:rsidRDefault="00C109B0" w:rsidP="00C109B0">
      <w:pPr>
        <w:pStyle w:val="a7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27F46" w:rsidRPr="00C109B0" w:rsidRDefault="0018012B" w:rsidP="00C109B0">
      <w:pPr>
        <w:pStyle w:val="a7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объединение</w:t>
      </w:r>
    </w:p>
    <w:p w:rsidR="00427F46" w:rsidRPr="00C109B0" w:rsidRDefault="0018012B" w:rsidP="00C109B0">
      <w:pPr>
        <w:pStyle w:val="a7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студия</w:t>
      </w:r>
    </w:p>
    <w:p w:rsidR="00427F46" w:rsidRPr="00C109B0" w:rsidRDefault="0018012B" w:rsidP="00C109B0">
      <w:pPr>
        <w:pStyle w:val="a7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>кружок</w:t>
      </w:r>
    </w:p>
    <w:p w:rsidR="00427F46" w:rsidRPr="00C109B0" w:rsidRDefault="00427F46" w:rsidP="00C109B0">
      <w:pPr>
        <w:pStyle w:val="a7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09B0">
        <w:rPr>
          <w:rFonts w:ascii="Times New Roman" w:hAnsi="Times New Roman" w:cs="Times New Roman"/>
          <w:sz w:val="24"/>
          <w:szCs w:val="24"/>
        </w:rPr>
        <w:t xml:space="preserve">все ответы </w:t>
      </w:r>
      <w:r w:rsidR="0018012B" w:rsidRPr="00C109B0">
        <w:rPr>
          <w:rFonts w:ascii="Times New Roman" w:hAnsi="Times New Roman" w:cs="Times New Roman"/>
          <w:sz w:val="24"/>
          <w:szCs w:val="24"/>
        </w:rPr>
        <w:t>верны</w:t>
      </w:r>
    </w:p>
    <w:p w:rsidR="00C109B0" w:rsidRPr="00C109B0" w:rsidRDefault="00C109B0" w:rsidP="00C109B0">
      <w:pPr>
        <w:pStyle w:val="a7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г)</w:t>
      </w:r>
    </w:p>
    <w:p w:rsidR="00427F46" w:rsidRPr="00C109B0" w:rsidRDefault="00427F46" w:rsidP="00C109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18012B" w:rsidRPr="00C109B0" w:rsidRDefault="00C109B0" w:rsidP="00C109B0">
      <w:pPr>
        <w:pStyle w:val="a6"/>
        <w:numPr>
          <w:ilvl w:val="0"/>
          <w:numId w:val="19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ОТНОСИТЕЛЬНО НОВАЯ НАУЧНАЯ ДИСЦИПЛИНА СОЦИОГУМАНИТАРНОГО ПРОФИЛЯ, КОТОРАЯ ОПИСЫВАЕТ, КЛАССИФИЦИРУЕТ И ОБЪЯСНЯЕТ ЯВЛЕНИЯ КУЛЬТУРЫ – ЭТО…</w:t>
      </w: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/>
          <w:bCs/>
          <w:color w:val="333333"/>
          <w:shd w:val="clear" w:color="auto" w:fill="FFFFFF"/>
          <w:lang w:val="ru-RU"/>
        </w:rPr>
      </w:pPr>
    </w:p>
    <w:p w:rsidR="00C109B0" w:rsidRPr="00C109B0" w:rsidRDefault="00C109B0" w:rsidP="00C109B0">
      <w:pPr>
        <w:pStyle w:val="a6"/>
        <w:numPr>
          <w:ilvl w:val="0"/>
          <w:numId w:val="20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bCs/>
          <w:color w:val="333333"/>
          <w:shd w:val="clear" w:color="auto" w:fill="FFFFFF"/>
          <w:lang w:val="ru-RU"/>
        </w:rPr>
      </w:pPr>
      <w:r w:rsidRPr="000D1656">
        <w:rPr>
          <w:bCs/>
          <w:color w:val="333333"/>
          <w:shd w:val="clear" w:color="auto" w:fill="FFFFFF"/>
          <w:lang w:val="ru-RU"/>
        </w:rPr>
        <w:t>Культуроведени</w:t>
      </w:r>
      <w:r w:rsidRPr="00C109B0">
        <w:rPr>
          <w:bCs/>
          <w:color w:val="333333"/>
          <w:shd w:val="clear" w:color="auto" w:fill="FFFFFF"/>
          <w:lang w:val="ru-RU"/>
        </w:rPr>
        <w:t>е</w:t>
      </w:r>
    </w:p>
    <w:p w:rsidR="00C109B0" w:rsidRPr="000D1656" w:rsidRDefault="00C109B0" w:rsidP="00C109B0">
      <w:pPr>
        <w:pStyle w:val="a6"/>
        <w:numPr>
          <w:ilvl w:val="0"/>
          <w:numId w:val="20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bCs/>
          <w:color w:val="333333"/>
          <w:u w:val="single"/>
          <w:shd w:val="clear" w:color="auto" w:fill="FFFFFF"/>
          <w:lang w:val="ru-RU"/>
        </w:rPr>
      </w:pPr>
      <w:r w:rsidRPr="000D1656">
        <w:rPr>
          <w:bCs/>
          <w:color w:val="333333"/>
          <w:u w:val="single"/>
          <w:shd w:val="clear" w:color="auto" w:fill="FFFFFF"/>
          <w:lang w:val="ru-RU"/>
        </w:rPr>
        <w:t>Культурология</w:t>
      </w:r>
    </w:p>
    <w:p w:rsidR="00C109B0" w:rsidRPr="00C109B0" w:rsidRDefault="00C109B0" w:rsidP="00C109B0">
      <w:pPr>
        <w:pStyle w:val="a6"/>
        <w:numPr>
          <w:ilvl w:val="0"/>
          <w:numId w:val="20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Мифология</w:t>
      </w:r>
    </w:p>
    <w:p w:rsidR="00C109B0" w:rsidRPr="00C109B0" w:rsidRDefault="00C109B0" w:rsidP="00C109B0">
      <w:pPr>
        <w:pStyle w:val="a6"/>
        <w:numPr>
          <w:ilvl w:val="0"/>
          <w:numId w:val="20"/>
        </w:numPr>
        <w:tabs>
          <w:tab w:val="left" w:pos="284"/>
        </w:tabs>
        <w:spacing w:beforeAutospacing="0" w:afterAutospacing="0" w:line="240" w:lineRule="auto"/>
        <w:ind w:left="0" w:firstLine="0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Р</w:t>
      </w:r>
      <w:r w:rsidRPr="00D0541A">
        <w:rPr>
          <w:bCs/>
          <w:color w:val="333333"/>
          <w:u w:val="single"/>
          <w:shd w:val="clear" w:color="auto" w:fill="FFFFFF"/>
          <w:lang w:val="ru-RU"/>
        </w:rPr>
        <w:t>елигиоведение</w:t>
      </w: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</w:p>
    <w:p w:rsidR="00C109B0" w:rsidRPr="00C109B0" w:rsidRDefault="00C109B0" w:rsidP="00C109B0">
      <w:pPr>
        <w:pStyle w:val="a6"/>
        <w:tabs>
          <w:tab w:val="left" w:pos="284"/>
        </w:tabs>
        <w:spacing w:beforeAutospacing="0" w:afterAutospacing="0" w:line="240" w:lineRule="auto"/>
        <w:jc w:val="both"/>
        <w:rPr>
          <w:bCs/>
          <w:color w:val="333333"/>
          <w:shd w:val="clear" w:color="auto" w:fill="FFFFFF"/>
          <w:lang w:val="ru-RU"/>
        </w:rPr>
      </w:pPr>
      <w:r w:rsidRPr="00C109B0">
        <w:rPr>
          <w:bCs/>
          <w:color w:val="333333"/>
          <w:shd w:val="clear" w:color="auto" w:fill="FFFFFF"/>
          <w:lang w:val="ru-RU"/>
        </w:rPr>
        <w:t>(Эталон: б)</w:t>
      </w:r>
    </w:p>
    <w:p w:rsidR="0081760D" w:rsidRPr="00C109B0" w:rsidRDefault="0081760D" w:rsidP="00C109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60D" w:rsidRPr="00C109B0" w:rsidSect="00C70AB0">
      <w:footerReference w:type="default" r:id="rId9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EC" w:rsidRDefault="00C20DEC" w:rsidP="0081760D">
      <w:pPr>
        <w:spacing w:after="0" w:line="240" w:lineRule="auto"/>
      </w:pPr>
      <w:r>
        <w:separator/>
      </w:r>
    </w:p>
  </w:endnote>
  <w:endnote w:type="continuationSeparator" w:id="0">
    <w:p w:rsidR="00C20DEC" w:rsidRDefault="00C20DEC" w:rsidP="0081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03456"/>
    </w:sdtPr>
    <w:sdtEndPr/>
    <w:sdtContent>
      <w:p w:rsidR="00C70AB0" w:rsidRDefault="00022C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AB0" w:rsidRDefault="00C70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EC" w:rsidRDefault="00C20DEC" w:rsidP="0081760D">
      <w:pPr>
        <w:spacing w:after="0" w:line="240" w:lineRule="auto"/>
      </w:pPr>
      <w:r>
        <w:separator/>
      </w:r>
    </w:p>
  </w:footnote>
  <w:footnote w:type="continuationSeparator" w:id="0">
    <w:p w:rsidR="00C20DEC" w:rsidRDefault="00C20DEC" w:rsidP="0081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9DD"/>
    <w:multiLevelType w:val="hybridMultilevel"/>
    <w:tmpl w:val="9D180D8A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5512"/>
    <w:multiLevelType w:val="hybridMultilevel"/>
    <w:tmpl w:val="6E5E87E4"/>
    <w:lvl w:ilvl="0" w:tplc="E5C2E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B3776"/>
    <w:multiLevelType w:val="hybridMultilevel"/>
    <w:tmpl w:val="77DA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118F"/>
    <w:multiLevelType w:val="hybridMultilevel"/>
    <w:tmpl w:val="8F843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901"/>
    <w:multiLevelType w:val="hybridMultilevel"/>
    <w:tmpl w:val="1312E702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68F9"/>
    <w:multiLevelType w:val="hybridMultilevel"/>
    <w:tmpl w:val="EC1EC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92F5F"/>
    <w:multiLevelType w:val="hybridMultilevel"/>
    <w:tmpl w:val="1798731A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510F2"/>
    <w:multiLevelType w:val="hybridMultilevel"/>
    <w:tmpl w:val="6F78C7BE"/>
    <w:lvl w:ilvl="0" w:tplc="17988BCA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0DF1"/>
    <w:multiLevelType w:val="hybridMultilevel"/>
    <w:tmpl w:val="050C0CC4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384ADE"/>
    <w:multiLevelType w:val="hybridMultilevel"/>
    <w:tmpl w:val="D970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9184E"/>
    <w:multiLevelType w:val="hybridMultilevel"/>
    <w:tmpl w:val="3FB0D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E14D9"/>
    <w:multiLevelType w:val="hybridMultilevel"/>
    <w:tmpl w:val="EBD01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6A93"/>
    <w:multiLevelType w:val="multilevel"/>
    <w:tmpl w:val="8E30684A"/>
    <w:lvl w:ilvl="0">
      <w:start w:val="1"/>
      <w:numFmt w:val="decimal"/>
      <w:lvlText w:val="%1."/>
      <w:lvlJc w:val="left"/>
      <w:pPr>
        <w:ind w:left="720" w:hanging="72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3">
    <w:nsid w:val="449A167E"/>
    <w:multiLevelType w:val="multilevel"/>
    <w:tmpl w:val="449A167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6CA7F6E"/>
    <w:multiLevelType w:val="hybridMultilevel"/>
    <w:tmpl w:val="E2A0B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520F"/>
    <w:multiLevelType w:val="hybridMultilevel"/>
    <w:tmpl w:val="7EBA2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05886"/>
    <w:multiLevelType w:val="hybridMultilevel"/>
    <w:tmpl w:val="B9B4CE7E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F2E1B"/>
    <w:multiLevelType w:val="hybridMultilevel"/>
    <w:tmpl w:val="03C60D1A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234D"/>
    <w:multiLevelType w:val="hybridMultilevel"/>
    <w:tmpl w:val="D1509124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D6A7A"/>
    <w:multiLevelType w:val="hybridMultilevel"/>
    <w:tmpl w:val="2A0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C1234"/>
    <w:multiLevelType w:val="multilevel"/>
    <w:tmpl w:val="621C12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63515BB6"/>
    <w:multiLevelType w:val="hybridMultilevel"/>
    <w:tmpl w:val="4430346E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7265D"/>
    <w:multiLevelType w:val="hybridMultilevel"/>
    <w:tmpl w:val="D048F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B2829"/>
    <w:multiLevelType w:val="multilevel"/>
    <w:tmpl w:val="66DB28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75E4C97"/>
    <w:multiLevelType w:val="hybridMultilevel"/>
    <w:tmpl w:val="FF561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4EFF"/>
    <w:multiLevelType w:val="hybridMultilevel"/>
    <w:tmpl w:val="C226BC44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100CB"/>
    <w:multiLevelType w:val="hybridMultilevel"/>
    <w:tmpl w:val="3DCAE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5776F"/>
    <w:multiLevelType w:val="hybridMultilevel"/>
    <w:tmpl w:val="9E209C3A"/>
    <w:lvl w:ilvl="0" w:tplc="CEFE95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5F71"/>
    <w:multiLevelType w:val="hybridMultilevel"/>
    <w:tmpl w:val="8BD4A5EE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2"/>
  </w:num>
  <w:num w:numId="5">
    <w:abstractNumId w:val="27"/>
  </w:num>
  <w:num w:numId="6">
    <w:abstractNumId w:val="1"/>
  </w:num>
  <w:num w:numId="7">
    <w:abstractNumId w:val="7"/>
  </w:num>
  <w:num w:numId="8">
    <w:abstractNumId w:val="19"/>
  </w:num>
  <w:num w:numId="9">
    <w:abstractNumId w:val="11"/>
  </w:num>
  <w:num w:numId="10">
    <w:abstractNumId w:val="22"/>
  </w:num>
  <w:num w:numId="11">
    <w:abstractNumId w:val="26"/>
  </w:num>
  <w:num w:numId="12">
    <w:abstractNumId w:val="10"/>
  </w:num>
  <w:num w:numId="13">
    <w:abstractNumId w:val="24"/>
  </w:num>
  <w:num w:numId="14">
    <w:abstractNumId w:val="15"/>
  </w:num>
  <w:num w:numId="15">
    <w:abstractNumId w:val="3"/>
  </w:num>
  <w:num w:numId="16">
    <w:abstractNumId w:val="5"/>
  </w:num>
  <w:num w:numId="17">
    <w:abstractNumId w:val="14"/>
  </w:num>
  <w:num w:numId="18">
    <w:abstractNumId w:val="12"/>
  </w:num>
  <w:num w:numId="19">
    <w:abstractNumId w:val="9"/>
  </w:num>
  <w:num w:numId="20">
    <w:abstractNumId w:val="8"/>
  </w:num>
  <w:num w:numId="21">
    <w:abstractNumId w:val="28"/>
  </w:num>
  <w:num w:numId="22">
    <w:abstractNumId w:val="16"/>
  </w:num>
  <w:num w:numId="23">
    <w:abstractNumId w:val="17"/>
  </w:num>
  <w:num w:numId="24">
    <w:abstractNumId w:val="6"/>
  </w:num>
  <w:num w:numId="25">
    <w:abstractNumId w:val="4"/>
  </w:num>
  <w:num w:numId="26">
    <w:abstractNumId w:val="21"/>
  </w:num>
  <w:num w:numId="27">
    <w:abstractNumId w:val="0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60D"/>
    <w:rsid w:val="00022CBA"/>
    <w:rsid w:val="000D1656"/>
    <w:rsid w:val="000F05B0"/>
    <w:rsid w:val="000F0802"/>
    <w:rsid w:val="00113680"/>
    <w:rsid w:val="00144B4E"/>
    <w:rsid w:val="001607D6"/>
    <w:rsid w:val="0018012B"/>
    <w:rsid w:val="00193A7C"/>
    <w:rsid w:val="001C744B"/>
    <w:rsid w:val="001E4B37"/>
    <w:rsid w:val="0020413A"/>
    <w:rsid w:val="00376732"/>
    <w:rsid w:val="003870BE"/>
    <w:rsid w:val="00387666"/>
    <w:rsid w:val="00402A8E"/>
    <w:rsid w:val="00427F46"/>
    <w:rsid w:val="00437432"/>
    <w:rsid w:val="00461F6E"/>
    <w:rsid w:val="004A2B94"/>
    <w:rsid w:val="004C33D8"/>
    <w:rsid w:val="0051619D"/>
    <w:rsid w:val="005946F3"/>
    <w:rsid w:val="005D2C7F"/>
    <w:rsid w:val="006244EE"/>
    <w:rsid w:val="006C1321"/>
    <w:rsid w:val="00702573"/>
    <w:rsid w:val="007C5A27"/>
    <w:rsid w:val="007F2740"/>
    <w:rsid w:val="0081760D"/>
    <w:rsid w:val="00830730"/>
    <w:rsid w:val="00A03492"/>
    <w:rsid w:val="00A23D38"/>
    <w:rsid w:val="00A76B36"/>
    <w:rsid w:val="00A81C76"/>
    <w:rsid w:val="00B41B76"/>
    <w:rsid w:val="00C109B0"/>
    <w:rsid w:val="00C20DEC"/>
    <w:rsid w:val="00C22159"/>
    <w:rsid w:val="00C468EB"/>
    <w:rsid w:val="00C70AB0"/>
    <w:rsid w:val="00CB6654"/>
    <w:rsid w:val="00CD4A42"/>
    <w:rsid w:val="00D0541A"/>
    <w:rsid w:val="00D640FF"/>
    <w:rsid w:val="00D90315"/>
    <w:rsid w:val="00DB7B07"/>
    <w:rsid w:val="00E11797"/>
    <w:rsid w:val="00FD48FC"/>
    <w:rsid w:val="00FE35AB"/>
    <w:rsid w:val="00FE6B71"/>
    <w:rsid w:val="64B16B7B"/>
    <w:rsid w:val="6E12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0D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1760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7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1760D"/>
    <w:pPr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uiPriority w:val="99"/>
    <w:unhideWhenUsed/>
    <w:qFormat/>
    <w:rsid w:val="0081760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uiPriority w:val="99"/>
    <w:qFormat/>
    <w:rsid w:val="0081760D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81760D"/>
    <w:pPr>
      <w:spacing w:line="360" w:lineRule="auto"/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western">
    <w:name w:val="western"/>
    <w:basedOn w:val="a"/>
    <w:qFormat/>
    <w:rsid w:val="0081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1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4B37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D640FF"/>
    <w:rPr>
      <w:rFonts w:ascii="Courier New" w:eastAsia="Times New Roman" w:hAnsi="Courier New" w:cs="Times New Roman"/>
    </w:rPr>
  </w:style>
  <w:style w:type="paragraph" w:customStyle="1" w:styleId="Default">
    <w:name w:val="Default"/>
    <w:rsid w:val="0042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427F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27F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uiPriority w:val="22"/>
    <w:qFormat/>
    <w:rsid w:val="00427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Полежаева</cp:lastModifiedBy>
  <cp:revision>27</cp:revision>
  <dcterms:created xsi:type="dcterms:W3CDTF">2019-11-23T09:38:00Z</dcterms:created>
  <dcterms:modified xsi:type="dcterms:W3CDTF">2024-02-20T08:55:00Z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