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7" w:rsidRDefault="001A792B">
      <w:pPr>
        <w:pStyle w:val="a3"/>
        <w:spacing w:before="136" w:line="480" w:lineRule="auto"/>
        <w:ind w:right="3934"/>
        <w:jc w:val="both"/>
      </w:pPr>
      <w:bookmarkStart w:id="0" w:name="_GoBack"/>
      <w:r>
        <w:rPr>
          <w:spacing w:val="-2"/>
        </w:rPr>
        <w:t>1.ВЫРАЗИТЕЛЬНЫЕ</w:t>
      </w:r>
      <w:r>
        <w:rPr>
          <w:spacing w:val="-4"/>
        </w:rPr>
        <w:t xml:space="preserve"> </w:t>
      </w:r>
      <w:r>
        <w:rPr>
          <w:spacing w:val="-2"/>
        </w:rPr>
        <w:t xml:space="preserve">СРЕДСТВА РИСУНКА </w:t>
      </w:r>
      <w:r>
        <w:rPr>
          <w:spacing w:val="-10"/>
        </w:rPr>
        <w:t>–</w:t>
      </w:r>
    </w:p>
    <w:p w:rsidR="00F37957" w:rsidRDefault="001A792B">
      <w:pPr>
        <w:pStyle w:val="a3"/>
        <w:ind w:right="3562"/>
        <w:jc w:val="both"/>
      </w:pPr>
      <w:r>
        <w:t>а) штрих, линия, пятно, ритм, контраст, светотень; б)</w:t>
      </w:r>
      <w:r>
        <w:rPr>
          <w:spacing w:val="-7"/>
        </w:rPr>
        <w:t xml:space="preserve"> </w:t>
      </w:r>
      <w:r>
        <w:t>колорит,</w:t>
      </w:r>
      <w:r>
        <w:rPr>
          <w:spacing w:val="-7"/>
        </w:rPr>
        <w:t xml:space="preserve"> </w:t>
      </w:r>
      <w:r>
        <w:t>цвет,</w:t>
      </w:r>
      <w:r>
        <w:rPr>
          <w:spacing w:val="-7"/>
        </w:rPr>
        <w:t xml:space="preserve"> </w:t>
      </w:r>
      <w:r>
        <w:t>мазок,</w:t>
      </w:r>
      <w:r>
        <w:rPr>
          <w:spacing w:val="-7"/>
        </w:rPr>
        <w:t xml:space="preserve"> </w:t>
      </w:r>
      <w:r>
        <w:t>насыщенность</w:t>
      </w:r>
      <w:r>
        <w:rPr>
          <w:spacing w:val="-1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тона; в) техника отмывки, лессировка, размывка;</w:t>
      </w:r>
    </w:p>
    <w:p w:rsidR="00F37957" w:rsidRDefault="001A792B">
      <w:pPr>
        <w:pStyle w:val="a3"/>
        <w:jc w:val="both"/>
      </w:pPr>
      <w:r>
        <w:t>г)</w:t>
      </w:r>
      <w:r>
        <w:rPr>
          <w:spacing w:val="-4"/>
        </w:rPr>
        <w:t xml:space="preserve"> </w:t>
      </w:r>
      <w:r>
        <w:t>колорит,</w:t>
      </w:r>
      <w:r>
        <w:rPr>
          <w:spacing w:val="-4"/>
        </w:rPr>
        <w:t xml:space="preserve"> </w:t>
      </w:r>
      <w:r>
        <w:t>цветовая</w:t>
      </w:r>
      <w:r>
        <w:rPr>
          <w:spacing w:val="-4"/>
        </w:rPr>
        <w:t xml:space="preserve"> </w:t>
      </w:r>
      <w:r>
        <w:rPr>
          <w:spacing w:val="-2"/>
        </w:rPr>
        <w:t>насыщенность.</w:t>
      </w:r>
    </w:p>
    <w:p w:rsidR="00F37957" w:rsidRDefault="001A792B">
      <w:pPr>
        <w:pStyle w:val="a3"/>
        <w:spacing w:before="60"/>
      </w:pPr>
      <w:r>
        <w:t xml:space="preserve">(Эталон: </w:t>
      </w:r>
      <w:r>
        <w:rPr>
          <w:spacing w:val="-5"/>
        </w:rPr>
        <w:t>а)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5"/>
        <w:numPr>
          <w:ilvl w:val="0"/>
          <w:numId w:val="4"/>
        </w:numPr>
        <w:tabs>
          <w:tab w:val="left" w:pos="471"/>
        </w:tabs>
        <w:rPr>
          <w:sz w:val="28"/>
        </w:rPr>
      </w:pPr>
      <w:r>
        <w:rPr>
          <w:spacing w:val="-2"/>
          <w:sz w:val="28"/>
        </w:rPr>
        <w:t>РАКУРС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ЭТО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>а)</w:t>
      </w:r>
      <w:r>
        <w:rPr>
          <w:spacing w:val="39"/>
        </w:rPr>
        <w:t xml:space="preserve"> </w:t>
      </w:r>
      <w:r>
        <w:t>перспективные</w:t>
      </w:r>
      <w:r>
        <w:rPr>
          <w:spacing w:val="40"/>
        </w:rPr>
        <w:t xml:space="preserve"> </w:t>
      </w:r>
      <w:r>
        <w:t>сокращения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плоскости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пространстве,</w:t>
      </w:r>
      <w:r>
        <w:rPr>
          <w:spacing w:val="39"/>
        </w:rPr>
        <w:t xml:space="preserve"> </w:t>
      </w:r>
      <w:r>
        <w:t>взгляд</w:t>
      </w:r>
      <w:r>
        <w:rPr>
          <w:spacing w:val="40"/>
        </w:rPr>
        <w:t xml:space="preserve"> </w:t>
      </w:r>
      <w:r>
        <w:t>снизу, сверху, под углом;</w:t>
      </w:r>
    </w:p>
    <w:p w:rsidR="00F37957" w:rsidRDefault="001A792B">
      <w:pPr>
        <w:pStyle w:val="a3"/>
        <w:ind w:right="4268"/>
      </w:pPr>
      <w:r>
        <w:t>б)</w:t>
      </w:r>
      <w:r>
        <w:rPr>
          <w:spacing w:val="-18"/>
        </w:rPr>
        <w:t xml:space="preserve"> </w:t>
      </w:r>
      <w:r>
        <w:t>орнамент,</w:t>
      </w:r>
      <w:r>
        <w:rPr>
          <w:spacing w:val="-14"/>
        </w:rPr>
        <w:t xml:space="preserve"> </w:t>
      </w:r>
      <w:r>
        <w:t>полученный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точек; в) расположение рельефа на плоскости;</w:t>
      </w:r>
    </w:p>
    <w:p w:rsidR="00F37957" w:rsidRDefault="001A792B">
      <w:pPr>
        <w:pStyle w:val="a3"/>
        <w:spacing w:before="1" w:line="480" w:lineRule="auto"/>
        <w:ind w:right="4268"/>
      </w:pPr>
      <w:r>
        <w:t>г)</w:t>
      </w:r>
      <w:r>
        <w:rPr>
          <w:spacing w:val="-12"/>
        </w:rPr>
        <w:t xml:space="preserve"> </w:t>
      </w:r>
      <w:r>
        <w:t>отражение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зеркале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углом (Эталон: а)</w:t>
      </w:r>
    </w:p>
    <w:p w:rsidR="00F37957" w:rsidRDefault="001A792B">
      <w:pPr>
        <w:pStyle w:val="a5"/>
        <w:numPr>
          <w:ilvl w:val="0"/>
          <w:numId w:val="4"/>
        </w:numPr>
        <w:tabs>
          <w:tab w:val="left" w:pos="1364"/>
          <w:tab w:val="left" w:pos="5037"/>
          <w:tab w:val="left" w:pos="7522"/>
        </w:tabs>
        <w:ind w:left="191" w:right="193" w:firstLine="0"/>
        <w:rPr>
          <w:sz w:val="28"/>
        </w:rPr>
      </w:pPr>
      <w:r>
        <w:rPr>
          <w:spacing w:val="-2"/>
          <w:sz w:val="28"/>
        </w:rPr>
        <w:t>ХУДОЖЕСТВЕННОЕ</w:t>
      </w:r>
      <w:r>
        <w:rPr>
          <w:sz w:val="28"/>
        </w:rPr>
        <w:tab/>
      </w:r>
      <w:r>
        <w:rPr>
          <w:spacing w:val="-2"/>
          <w:sz w:val="28"/>
        </w:rPr>
        <w:t>СРЕДСТВО,</w:t>
      </w:r>
      <w:r>
        <w:rPr>
          <w:sz w:val="28"/>
        </w:rPr>
        <w:tab/>
      </w:r>
      <w:r>
        <w:rPr>
          <w:spacing w:val="-2"/>
          <w:sz w:val="28"/>
        </w:rPr>
        <w:t xml:space="preserve">ВЫРАЖАЮЩЕЕ </w:t>
      </w:r>
      <w:r>
        <w:rPr>
          <w:sz w:val="28"/>
        </w:rPr>
        <w:t>ПРОТИВОПОЛОЖНОСТЬ В ЧЁМ-ЛИБО</w:t>
      </w:r>
    </w:p>
    <w:p w:rsidR="00F37957" w:rsidRDefault="001A792B">
      <w:pPr>
        <w:pStyle w:val="a3"/>
        <w:spacing w:before="321"/>
        <w:ind w:right="8094"/>
      </w:pPr>
      <w:r>
        <w:t>а)</w:t>
      </w:r>
      <w:r>
        <w:rPr>
          <w:spacing w:val="-18"/>
        </w:rPr>
        <w:t xml:space="preserve"> </w:t>
      </w:r>
      <w:r>
        <w:t>контраст; б) ритм;</w:t>
      </w:r>
    </w:p>
    <w:p w:rsidR="00F37957" w:rsidRDefault="001A792B">
      <w:pPr>
        <w:pStyle w:val="a3"/>
        <w:ind w:right="8606"/>
      </w:pPr>
      <w:r>
        <w:t>в)</w:t>
      </w:r>
      <w:r>
        <w:rPr>
          <w:spacing w:val="-18"/>
        </w:rPr>
        <w:t xml:space="preserve"> </w:t>
      </w:r>
      <w:r>
        <w:t>цвет; г) тон.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 xml:space="preserve">(Эталон: </w:t>
      </w:r>
      <w:r>
        <w:rPr>
          <w:spacing w:val="-5"/>
        </w:rPr>
        <w:t>а)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5"/>
        <w:numPr>
          <w:ilvl w:val="0"/>
          <w:numId w:val="4"/>
        </w:numPr>
        <w:tabs>
          <w:tab w:val="left" w:pos="471"/>
        </w:tabs>
        <w:rPr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…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>а)</w:t>
      </w:r>
      <w:r>
        <w:rPr>
          <w:spacing w:val="-4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детализацию</w:t>
      </w:r>
      <w:r>
        <w:rPr>
          <w:spacing w:val="-17"/>
        </w:rPr>
        <w:t xml:space="preserve"> </w:t>
      </w:r>
      <w:r>
        <w:rPr>
          <w:spacing w:val="-2"/>
        </w:rPr>
        <w:t>предметов;</w:t>
      </w:r>
    </w:p>
    <w:p w:rsidR="00F37957" w:rsidRDefault="001A792B">
      <w:pPr>
        <w:pStyle w:val="a3"/>
        <w:ind w:right="2239"/>
      </w:pPr>
      <w:r>
        <w:t>б)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главное</w:t>
      </w:r>
      <w:r>
        <w:rPr>
          <w:spacing w:val="-7"/>
        </w:rPr>
        <w:t xml:space="preserve"> </w:t>
      </w:r>
      <w:r>
        <w:t>прорабатывается,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детали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втором</w:t>
      </w:r>
      <w:r>
        <w:rPr>
          <w:spacing w:val="-7"/>
        </w:rPr>
        <w:t xml:space="preserve"> </w:t>
      </w:r>
      <w:r>
        <w:t>плане; в) это работа над отдельными деталями</w:t>
      </w:r>
    </w:p>
    <w:p w:rsidR="00F37957" w:rsidRDefault="001A792B">
      <w:pPr>
        <w:pStyle w:val="a3"/>
        <w:spacing w:line="480" w:lineRule="auto"/>
        <w:ind w:right="2009"/>
      </w:pPr>
      <w:r>
        <w:t>г)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главное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второстепенное</w:t>
      </w:r>
      <w:r>
        <w:rPr>
          <w:spacing w:val="-10"/>
        </w:rPr>
        <w:t xml:space="preserve"> </w:t>
      </w:r>
      <w:r>
        <w:t>прорабатывается</w:t>
      </w:r>
      <w:r>
        <w:rPr>
          <w:spacing w:val="-10"/>
        </w:rPr>
        <w:t xml:space="preserve"> </w:t>
      </w:r>
      <w:r>
        <w:t>одинаково (Эталон: б)</w:t>
      </w:r>
    </w:p>
    <w:p w:rsidR="00F37957" w:rsidRDefault="001A792B">
      <w:pPr>
        <w:pStyle w:val="a5"/>
        <w:numPr>
          <w:ilvl w:val="0"/>
          <w:numId w:val="4"/>
        </w:numPr>
        <w:tabs>
          <w:tab w:val="left" w:pos="686"/>
          <w:tab w:val="left" w:pos="1527"/>
          <w:tab w:val="left" w:pos="3286"/>
          <w:tab w:val="left" w:pos="5859"/>
          <w:tab w:val="left" w:pos="8340"/>
        </w:tabs>
        <w:ind w:left="191" w:right="186" w:firstLine="0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ОЗНАЧАЕТ</w:t>
      </w:r>
      <w:r>
        <w:rPr>
          <w:sz w:val="28"/>
        </w:rPr>
        <w:tab/>
      </w:r>
      <w:r>
        <w:rPr>
          <w:spacing w:val="-2"/>
          <w:sz w:val="28"/>
        </w:rPr>
        <w:t>ЗАКОНОМЕРНОЕ</w:t>
      </w:r>
      <w:r>
        <w:rPr>
          <w:sz w:val="28"/>
        </w:rPr>
        <w:tab/>
      </w:r>
      <w:r>
        <w:rPr>
          <w:spacing w:val="-2"/>
          <w:sz w:val="28"/>
        </w:rPr>
        <w:t>СООТНОШЕНИЕ</w:t>
      </w:r>
      <w:r>
        <w:rPr>
          <w:sz w:val="28"/>
        </w:rPr>
        <w:tab/>
      </w:r>
      <w:r>
        <w:rPr>
          <w:spacing w:val="-2"/>
          <w:sz w:val="28"/>
        </w:rPr>
        <w:t xml:space="preserve">ВЕЛИЧИН </w:t>
      </w:r>
      <w:r>
        <w:rPr>
          <w:sz w:val="28"/>
        </w:rPr>
        <w:t>ЧАСТЕЙ 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СОБОЙ, А ТАКЖЕ КАЖДОЙ ЧАСТИ С ЦЕЛЫМ?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  <w:ind w:right="7838"/>
      </w:pPr>
      <w:r>
        <w:t>а)</w:t>
      </w:r>
      <w:r>
        <w:rPr>
          <w:spacing w:val="-18"/>
        </w:rPr>
        <w:t xml:space="preserve"> </w:t>
      </w:r>
      <w:r>
        <w:t>пропорция; в) форма;</w:t>
      </w:r>
    </w:p>
    <w:p w:rsidR="00F37957" w:rsidRDefault="001A792B">
      <w:pPr>
        <w:pStyle w:val="a3"/>
        <w:ind w:right="8094"/>
      </w:pPr>
      <w:r>
        <w:t>б)</w:t>
      </w:r>
      <w:r>
        <w:rPr>
          <w:spacing w:val="-18"/>
        </w:rPr>
        <w:t xml:space="preserve"> </w:t>
      </w:r>
      <w:r>
        <w:t>масштаб; г) размер.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 xml:space="preserve">(Эталон: </w:t>
      </w:r>
      <w:r>
        <w:rPr>
          <w:spacing w:val="-5"/>
        </w:rPr>
        <w:t>а)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5"/>
        <w:numPr>
          <w:ilvl w:val="0"/>
          <w:numId w:val="4"/>
        </w:numPr>
        <w:tabs>
          <w:tab w:val="left" w:pos="471"/>
        </w:tabs>
        <w:rPr>
          <w:sz w:val="28"/>
        </w:rPr>
      </w:pPr>
      <w:r>
        <w:rPr>
          <w:sz w:val="28"/>
        </w:rPr>
        <w:t>КОМПОНОВКА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4"/>
          <w:sz w:val="28"/>
        </w:rPr>
        <w:t>ЭТО…?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  <w:ind w:right="2239"/>
      </w:pPr>
      <w:r>
        <w:t>а)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бумаги; б) форма объекта, передающая его характерные очертания;</w:t>
      </w:r>
    </w:p>
    <w:p w:rsidR="00F37957" w:rsidRDefault="001A792B">
      <w:pPr>
        <w:pStyle w:val="a3"/>
        <w:ind w:right="2009"/>
      </w:pPr>
      <w:r>
        <w:t>в)</w:t>
      </w:r>
      <w:r>
        <w:rPr>
          <w:spacing w:val="-10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цветовых</w:t>
      </w:r>
      <w:r>
        <w:rPr>
          <w:spacing w:val="-1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тональных</w:t>
      </w:r>
      <w:r>
        <w:rPr>
          <w:spacing w:val="-18"/>
        </w:rPr>
        <w:t xml:space="preserve"> </w:t>
      </w:r>
      <w:r>
        <w:t>соотношений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рисунке; г) выбор техники выполнения графических композиций.</w:t>
      </w:r>
    </w:p>
    <w:p w:rsidR="00F37957" w:rsidRDefault="001A792B">
      <w:pPr>
        <w:pStyle w:val="a3"/>
        <w:spacing w:before="62"/>
      </w:pPr>
      <w:r>
        <w:t xml:space="preserve">(Эталон: </w:t>
      </w:r>
      <w:r>
        <w:rPr>
          <w:spacing w:val="-5"/>
        </w:rPr>
        <w:t>а)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5"/>
        <w:numPr>
          <w:ilvl w:val="0"/>
          <w:numId w:val="4"/>
        </w:numPr>
        <w:tabs>
          <w:tab w:val="left" w:pos="545"/>
        </w:tabs>
        <w:ind w:left="191" w:right="186" w:firstLine="0"/>
        <w:jc w:val="both"/>
        <w:rPr>
          <w:sz w:val="28"/>
        </w:rPr>
      </w:pPr>
      <w:proofErr w:type="gramStart"/>
      <w:r>
        <w:rPr>
          <w:sz w:val="28"/>
        </w:rPr>
        <w:t>КАКИЕ ВЫРАЗИТЕЛЬНЫЕ СРЕДСТВА ОКАЗЫВАЮТ ВЛИЯНИЕ НА ЭМОЦИОНАЛЬНОГО НАСТРОЕНИЯ В ИЛЛЮСТРАЦИИ?</w:t>
      </w:r>
      <w:proofErr w:type="gramEnd"/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>а)</w:t>
      </w:r>
      <w:r>
        <w:rPr>
          <w:spacing w:val="-2"/>
        </w:rPr>
        <w:t xml:space="preserve"> </w:t>
      </w:r>
      <w:r>
        <w:t xml:space="preserve">выбор освещения на </w:t>
      </w:r>
      <w:r>
        <w:rPr>
          <w:spacing w:val="-2"/>
        </w:rPr>
        <w:t>иллюстрации;</w:t>
      </w:r>
    </w:p>
    <w:p w:rsidR="00F37957" w:rsidRDefault="001A792B">
      <w:pPr>
        <w:pStyle w:val="a3"/>
        <w:ind w:right="1291"/>
      </w:pPr>
      <w:r>
        <w:t>б)</w:t>
      </w:r>
      <w:r>
        <w:rPr>
          <w:spacing w:val="-8"/>
        </w:rPr>
        <w:t xml:space="preserve"> </w:t>
      </w:r>
      <w:r>
        <w:t>цветовая</w:t>
      </w:r>
      <w:r>
        <w:rPr>
          <w:spacing w:val="-8"/>
        </w:rPr>
        <w:t xml:space="preserve"> </w:t>
      </w:r>
      <w:r>
        <w:t>гамма,</w:t>
      </w:r>
      <w:r>
        <w:rPr>
          <w:spacing w:val="-8"/>
        </w:rPr>
        <w:t xml:space="preserve"> </w:t>
      </w:r>
      <w:r>
        <w:t>композиция,</w:t>
      </w:r>
      <w:r>
        <w:rPr>
          <w:spacing w:val="-8"/>
        </w:rPr>
        <w:t xml:space="preserve"> </w:t>
      </w:r>
      <w:r>
        <w:t>свет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тень,</w:t>
      </w:r>
      <w:r>
        <w:rPr>
          <w:spacing w:val="-8"/>
        </w:rPr>
        <w:t xml:space="preserve"> </w:t>
      </w:r>
      <w:r>
        <w:t>линия,</w:t>
      </w:r>
      <w:r>
        <w:rPr>
          <w:spacing w:val="-8"/>
        </w:rPr>
        <w:t xml:space="preserve"> </w:t>
      </w:r>
      <w:r>
        <w:t>текстура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мазок; в) линейная перспектива;</w:t>
      </w:r>
    </w:p>
    <w:p w:rsidR="00F37957" w:rsidRDefault="001A792B">
      <w:pPr>
        <w:pStyle w:val="a3"/>
        <w:spacing w:line="480" w:lineRule="auto"/>
        <w:ind w:right="5042"/>
      </w:pPr>
      <w:r>
        <w:t>г)</w:t>
      </w:r>
      <w:r>
        <w:rPr>
          <w:spacing w:val="-15"/>
        </w:rPr>
        <w:t xml:space="preserve"> </w:t>
      </w:r>
      <w:r>
        <w:t>авторская</w:t>
      </w:r>
      <w:r>
        <w:rPr>
          <w:spacing w:val="-15"/>
        </w:rPr>
        <w:t xml:space="preserve"> </w:t>
      </w:r>
      <w:r>
        <w:t>манера</w:t>
      </w:r>
      <w:r>
        <w:rPr>
          <w:spacing w:val="-15"/>
        </w:rPr>
        <w:t xml:space="preserve"> </w:t>
      </w:r>
      <w:r>
        <w:t>рисования (Эталон: б)</w:t>
      </w:r>
    </w:p>
    <w:p w:rsidR="00F37957" w:rsidRDefault="001A792B">
      <w:pPr>
        <w:pStyle w:val="a5"/>
        <w:numPr>
          <w:ilvl w:val="0"/>
          <w:numId w:val="4"/>
        </w:numPr>
        <w:tabs>
          <w:tab w:val="left" w:pos="730"/>
        </w:tabs>
        <w:ind w:left="191" w:right="182" w:firstLine="0"/>
        <w:jc w:val="both"/>
        <w:rPr>
          <w:sz w:val="28"/>
        </w:rPr>
      </w:pPr>
      <w:r>
        <w:rPr>
          <w:sz w:val="28"/>
        </w:rPr>
        <w:t xml:space="preserve">ЧТО ТАКОЕ «ХУДОЖЕСТВЕННЫЙ СТИЛЬ» В КОНТЕКСТЕ </w:t>
      </w:r>
      <w:r>
        <w:rPr>
          <w:spacing w:val="-2"/>
          <w:sz w:val="28"/>
        </w:rPr>
        <w:t>ИЛЛЮСТРАЦИИ?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  <w:spacing w:before="1"/>
      </w:pPr>
      <w:r>
        <w:t>а)</w:t>
      </w:r>
      <w:r>
        <w:rPr>
          <w:spacing w:val="-4"/>
        </w:rPr>
        <w:t xml:space="preserve"> </w:t>
      </w:r>
      <w:r>
        <w:t>разновидность</w:t>
      </w:r>
      <w:r>
        <w:rPr>
          <w:spacing w:val="-13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рисунке;</w:t>
      </w:r>
    </w:p>
    <w:p w:rsidR="00F37957" w:rsidRDefault="001A792B">
      <w:pPr>
        <w:pStyle w:val="a3"/>
        <w:tabs>
          <w:tab w:val="left" w:pos="829"/>
          <w:tab w:val="left" w:pos="3183"/>
          <w:tab w:val="left" w:pos="4426"/>
          <w:tab w:val="left" w:pos="6305"/>
          <w:tab w:val="left" w:pos="7639"/>
          <w:tab w:val="left" w:pos="8819"/>
        </w:tabs>
        <w:ind w:right="186"/>
      </w:pPr>
      <w:r>
        <w:rPr>
          <w:spacing w:val="-6"/>
        </w:rPr>
        <w:t>б)</w:t>
      </w:r>
      <w:r>
        <w:tab/>
      </w:r>
      <w:r>
        <w:rPr>
          <w:spacing w:val="-2"/>
        </w:rPr>
        <w:t>индивидуальная</w:t>
      </w:r>
      <w:r>
        <w:tab/>
      </w:r>
      <w:r>
        <w:rPr>
          <w:spacing w:val="-2"/>
        </w:rPr>
        <w:t>манера</w:t>
      </w:r>
      <w:r>
        <w:tab/>
      </w:r>
      <w:r>
        <w:rPr>
          <w:spacing w:val="-2"/>
        </w:rPr>
        <w:t>исполнения,</w:t>
      </w:r>
      <w:r>
        <w:tab/>
      </w:r>
      <w:r>
        <w:rPr>
          <w:spacing w:val="-2"/>
        </w:rPr>
        <w:t>которая</w:t>
      </w:r>
      <w:r>
        <w:tab/>
      </w:r>
      <w:r>
        <w:rPr>
          <w:spacing w:val="-2"/>
        </w:rPr>
        <w:t>делает</w:t>
      </w:r>
      <w:r>
        <w:tab/>
      </w:r>
      <w:r>
        <w:rPr>
          <w:spacing w:val="-2"/>
        </w:rPr>
        <w:t>работы уникальными;</w:t>
      </w:r>
    </w:p>
    <w:p w:rsidR="00F37957" w:rsidRDefault="001A792B">
      <w:pPr>
        <w:pStyle w:val="a3"/>
        <w:ind w:right="1121"/>
      </w:pPr>
      <w:r>
        <w:t>в)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определенной</w:t>
      </w:r>
      <w:r>
        <w:rPr>
          <w:spacing w:val="-13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иллюстрации; г) наличие только одного типа перспективы в работе.</w:t>
      </w:r>
    </w:p>
    <w:p w:rsidR="00F37957" w:rsidRDefault="001A792B">
      <w:pPr>
        <w:pStyle w:val="a3"/>
        <w:spacing w:before="321"/>
      </w:pPr>
      <w:r>
        <w:t xml:space="preserve">(Эталон: </w:t>
      </w:r>
      <w:r>
        <w:rPr>
          <w:spacing w:val="-5"/>
        </w:rPr>
        <w:t>б)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5"/>
        <w:numPr>
          <w:ilvl w:val="0"/>
          <w:numId w:val="4"/>
        </w:numPr>
        <w:tabs>
          <w:tab w:val="left" w:pos="512"/>
        </w:tabs>
        <w:ind w:left="191" w:right="190" w:firstLine="0"/>
        <w:jc w:val="both"/>
        <w:rPr>
          <w:sz w:val="28"/>
        </w:rPr>
      </w:pPr>
      <w:r>
        <w:rPr>
          <w:sz w:val="28"/>
        </w:rPr>
        <w:t>КАКИЕ ФАКТОРЫ ВЛИЯЮТ НА ВЫБОР ТЕХНИКИ И МАТЕРИАЛОВ ДЛЯ ИЛЛЮСТРАЦИИ?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>а)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5"/>
        </w:rPr>
        <w:t xml:space="preserve"> </w:t>
      </w:r>
      <w:r>
        <w:rPr>
          <w:spacing w:val="-2"/>
        </w:rPr>
        <w:t>художника;</w:t>
      </w:r>
    </w:p>
    <w:p w:rsidR="00F37957" w:rsidRDefault="001A792B">
      <w:pPr>
        <w:pStyle w:val="a3"/>
      </w:pPr>
      <w:r>
        <w:t>б)</w:t>
      </w:r>
      <w:r>
        <w:rPr>
          <w:spacing w:val="-17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возможности</w:t>
      </w:r>
      <w:r>
        <w:rPr>
          <w:spacing w:val="-16"/>
        </w:rPr>
        <w:t xml:space="preserve"> </w:t>
      </w:r>
      <w:r>
        <w:t>компьютерного</w:t>
      </w:r>
      <w:r>
        <w:rPr>
          <w:spacing w:val="-16"/>
        </w:rPr>
        <w:t xml:space="preserve"> </w:t>
      </w:r>
      <w:r>
        <w:t>программного</w:t>
      </w:r>
      <w:r>
        <w:rPr>
          <w:spacing w:val="-16"/>
        </w:rPr>
        <w:t xml:space="preserve"> </w:t>
      </w:r>
      <w:r>
        <w:rPr>
          <w:spacing w:val="-2"/>
        </w:rPr>
        <w:t>обеспечения;</w:t>
      </w:r>
    </w:p>
    <w:p w:rsidR="00F37957" w:rsidRDefault="001A792B">
      <w:pPr>
        <w:pStyle w:val="a3"/>
      </w:pPr>
      <w:r>
        <w:t>в)</w:t>
      </w:r>
      <w:r>
        <w:rPr>
          <w:spacing w:val="33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целевая</w:t>
      </w:r>
      <w:r>
        <w:rPr>
          <w:spacing w:val="33"/>
        </w:rPr>
        <w:t xml:space="preserve"> </w:t>
      </w:r>
      <w:r>
        <w:t>аудитория</w:t>
      </w:r>
      <w:r>
        <w:rPr>
          <w:spacing w:val="40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эстетические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выразительные потребности проекта;</w:t>
      </w:r>
    </w:p>
    <w:p w:rsidR="00F37957" w:rsidRDefault="001A792B">
      <w:pPr>
        <w:pStyle w:val="a3"/>
        <w:spacing w:line="480" w:lineRule="auto"/>
        <w:ind w:right="3113"/>
      </w:pPr>
      <w:r>
        <w:t>г)</w:t>
      </w:r>
      <w:r>
        <w:rPr>
          <w:spacing w:val="-16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определенных</w:t>
      </w:r>
      <w:r>
        <w:rPr>
          <w:spacing w:val="-18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наличии. (Эталон: в)</w:t>
      </w:r>
    </w:p>
    <w:p w:rsidR="00F37957" w:rsidRDefault="001A792B">
      <w:pPr>
        <w:pStyle w:val="a5"/>
        <w:numPr>
          <w:ilvl w:val="0"/>
          <w:numId w:val="4"/>
        </w:numPr>
        <w:tabs>
          <w:tab w:val="left" w:pos="722"/>
        </w:tabs>
        <w:ind w:left="191" w:right="186" w:firstLine="0"/>
        <w:jc w:val="both"/>
        <w:rPr>
          <w:sz w:val="28"/>
        </w:rPr>
      </w:pPr>
      <w:r>
        <w:rPr>
          <w:sz w:val="28"/>
        </w:rPr>
        <w:t>КАКИЕ ХУДОЖЕСТВЕННЫЕ АСПЕКТЫ ОКАЗЫВАЮТ ВЛИЯНИЕ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ВИЗУАЛЬНОЕ ОЩУЩЕНИЕ ДВИЖЕНИЯ ИЛИ ЭНЕРГИИ В </w:t>
      </w:r>
      <w:r>
        <w:rPr>
          <w:spacing w:val="-2"/>
          <w:sz w:val="28"/>
        </w:rPr>
        <w:t>ИЛЛЮСТРАЦИИ?</w:t>
      </w:r>
    </w:p>
    <w:p w:rsidR="00F37957" w:rsidRDefault="00F37957">
      <w:pPr>
        <w:pStyle w:val="a3"/>
        <w:ind w:left="0"/>
      </w:pPr>
    </w:p>
    <w:p w:rsidR="00F37957" w:rsidRDefault="001A792B">
      <w:pPr>
        <w:pStyle w:val="a3"/>
      </w:pPr>
      <w:r>
        <w:t>а)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rPr>
          <w:spacing w:val="-2"/>
        </w:rPr>
        <w:t>линий;</w:t>
      </w:r>
    </w:p>
    <w:p w:rsidR="00F37957" w:rsidRDefault="001A792B">
      <w:pPr>
        <w:pStyle w:val="a3"/>
      </w:pPr>
      <w:r>
        <w:t>б)</w:t>
      </w:r>
      <w:r>
        <w:rPr>
          <w:spacing w:val="36"/>
        </w:rPr>
        <w:t xml:space="preserve"> </w:t>
      </w:r>
      <w:r>
        <w:t>распределение</w:t>
      </w:r>
      <w:r>
        <w:rPr>
          <w:spacing w:val="36"/>
        </w:rPr>
        <w:t xml:space="preserve"> </w:t>
      </w:r>
      <w:r>
        <w:t>пространства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рисунке,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направление линий, движение и композиция;</w:t>
      </w:r>
    </w:p>
    <w:p w:rsidR="00F37957" w:rsidRDefault="001A792B">
      <w:pPr>
        <w:pStyle w:val="a3"/>
      </w:pPr>
      <w:r>
        <w:t>в)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насыщенность</w:t>
      </w:r>
      <w:r>
        <w:rPr>
          <w:spacing w:val="-15"/>
        </w:rPr>
        <w:t xml:space="preserve"> </w:t>
      </w:r>
      <w:r>
        <w:rPr>
          <w:spacing w:val="-2"/>
        </w:rPr>
        <w:t>цвета;</w:t>
      </w:r>
    </w:p>
    <w:p w:rsidR="00F37957" w:rsidRDefault="001A792B">
      <w:pPr>
        <w:pStyle w:val="a3"/>
        <w:spacing w:line="480" w:lineRule="auto"/>
        <w:ind w:right="4268"/>
      </w:pPr>
      <w:r>
        <w:t>г)</w:t>
      </w:r>
      <w:r>
        <w:rPr>
          <w:spacing w:val="-11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контраста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тонов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работе. </w:t>
      </w:r>
      <w:r>
        <w:lastRenderedPageBreak/>
        <w:t>(Эталон: б)</w:t>
      </w:r>
    </w:p>
    <w:p w:rsidR="001A792B" w:rsidRPr="006312B8" w:rsidRDefault="001A792B" w:rsidP="001A792B">
      <w:pPr>
        <w:pStyle w:val="a5"/>
        <w:tabs>
          <w:tab w:val="left" w:pos="584"/>
          <w:tab w:val="left" w:pos="2394"/>
        </w:tabs>
        <w:spacing w:before="136"/>
        <w:ind w:right="189"/>
        <w:rPr>
          <w:sz w:val="28"/>
        </w:rPr>
      </w:pPr>
      <w:r w:rsidRPr="006312B8">
        <w:rPr>
          <w:sz w:val="28"/>
        </w:rPr>
        <w:t xml:space="preserve">11. СОПОСТАВЬТЕ ГРАФИЧЕСКИЕ ТЕХНИКИ И ИХ ХАРАКТЕРИСТИКИ: </w:t>
      </w:r>
    </w:p>
    <w:p w:rsidR="001A792B" w:rsidRPr="006312B8" w:rsidRDefault="001A792B" w:rsidP="001A792B">
      <w:pPr>
        <w:pStyle w:val="a5"/>
        <w:tabs>
          <w:tab w:val="left" w:pos="584"/>
          <w:tab w:val="left" w:pos="2394"/>
        </w:tabs>
        <w:spacing w:before="136"/>
        <w:ind w:right="189"/>
        <w:rPr>
          <w:sz w:val="28"/>
        </w:rPr>
      </w:pPr>
    </w:p>
    <w:tbl>
      <w:tblPr>
        <w:tblStyle w:val="a6"/>
        <w:tblW w:w="0" w:type="auto"/>
        <w:tblInd w:w="191" w:type="dxa"/>
        <w:tblLook w:val="04A0" w:firstRow="1" w:lastRow="0" w:firstColumn="1" w:lastColumn="0" w:noHBand="0" w:noVBand="1"/>
      </w:tblPr>
      <w:tblGrid>
        <w:gridCol w:w="729"/>
        <w:gridCol w:w="2385"/>
        <w:gridCol w:w="1061"/>
        <w:gridCol w:w="5720"/>
      </w:tblGrid>
      <w:tr w:rsidR="001A792B" w:rsidRPr="006312B8" w:rsidTr="001A792B">
        <w:tc>
          <w:tcPr>
            <w:tcW w:w="775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9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197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ЛИНИЯ</w:t>
            </w:r>
          </w:p>
        </w:tc>
        <w:tc>
          <w:tcPr>
            <w:tcW w:w="1136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2"/>
              </w:numPr>
              <w:ind w:right="186"/>
              <w:jc w:val="both"/>
            </w:pPr>
          </w:p>
        </w:tc>
        <w:tc>
          <w:tcPr>
            <w:tcW w:w="600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является одним из главных технических средств композиции, она может быть разной толщины, прямой, ломаной, криволинейной или плавной, спокойной, сплошной и прерывистой и т. д.</w:t>
            </w:r>
          </w:p>
        </w:tc>
      </w:tr>
      <w:tr w:rsidR="001A792B" w:rsidRPr="006312B8" w:rsidTr="001A792B">
        <w:tc>
          <w:tcPr>
            <w:tcW w:w="775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9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197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ПЯТНО</w:t>
            </w:r>
          </w:p>
        </w:tc>
        <w:tc>
          <w:tcPr>
            <w:tcW w:w="1136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2"/>
              </w:numPr>
              <w:ind w:right="186"/>
              <w:jc w:val="both"/>
            </w:pPr>
          </w:p>
        </w:tc>
        <w:tc>
          <w:tcPr>
            <w:tcW w:w="600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непрозрачная фигура</w:t>
            </w:r>
          </w:p>
        </w:tc>
      </w:tr>
      <w:tr w:rsidR="001A792B" w:rsidRPr="006312B8" w:rsidTr="001A792B">
        <w:tc>
          <w:tcPr>
            <w:tcW w:w="775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9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197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ШТРИХОВКА</w:t>
            </w:r>
          </w:p>
        </w:tc>
        <w:tc>
          <w:tcPr>
            <w:tcW w:w="1136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2"/>
              </w:numPr>
              <w:ind w:right="186"/>
              <w:jc w:val="both"/>
            </w:pPr>
          </w:p>
        </w:tc>
        <w:tc>
          <w:tcPr>
            <w:tcW w:w="600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наложение повторяющихся линий</w:t>
            </w:r>
          </w:p>
        </w:tc>
      </w:tr>
      <w:tr w:rsidR="001A792B" w:rsidRPr="006312B8" w:rsidTr="001A792B">
        <w:tc>
          <w:tcPr>
            <w:tcW w:w="775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9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197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ЗАЛИВКА</w:t>
            </w:r>
          </w:p>
        </w:tc>
        <w:tc>
          <w:tcPr>
            <w:tcW w:w="1136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2"/>
              </w:numPr>
              <w:ind w:right="186"/>
              <w:jc w:val="both"/>
            </w:pPr>
          </w:p>
        </w:tc>
        <w:tc>
          <w:tcPr>
            <w:tcW w:w="6007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применяется для выражения материальности графической формы</w:t>
            </w:r>
          </w:p>
        </w:tc>
      </w:tr>
    </w:tbl>
    <w:p w:rsidR="001A792B" w:rsidRPr="006312B8" w:rsidRDefault="001A792B" w:rsidP="001A792B">
      <w:pPr>
        <w:pStyle w:val="a5"/>
        <w:tabs>
          <w:tab w:val="left" w:pos="584"/>
          <w:tab w:val="left" w:pos="2394"/>
        </w:tabs>
        <w:spacing w:before="136"/>
        <w:ind w:right="189"/>
        <w:rPr>
          <w:sz w:val="28"/>
        </w:rPr>
      </w:pPr>
      <w:r w:rsidRPr="006312B8">
        <w:rPr>
          <w:sz w:val="28"/>
        </w:rPr>
        <w:t xml:space="preserve">(Эталон: 1-а, 2-б, 3-в, 4-г) </w:t>
      </w:r>
    </w:p>
    <w:p w:rsidR="001A792B" w:rsidRPr="006312B8" w:rsidRDefault="001A792B" w:rsidP="001A792B">
      <w:pPr>
        <w:jc w:val="both"/>
      </w:pPr>
    </w:p>
    <w:p w:rsidR="001A792B" w:rsidRPr="006312B8" w:rsidRDefault="001A792B" w:rsidP="001A792B">
      <w:pPr>
        <w:jc w:val="both"/>
      </w:pPr>
    </w:p>
    <w:p w:rsidR="001A792B" w:rsidRPr="006312B8" w:rsidRDefault="001A792B" w:rsidP="001A792B">
      <w:pPr>
        <w:jc w:val="both"/>
      </w:pPr>
    </w:p>
    <w:p w:rsidR="001A792B" w:rsidRPr="006312B8" w:rsidRDefault="001A792B" w:rsidP="001A792B">
      <w:pPr>
        <w:pStyle w:val="a5"/>
        <w:tabs>
          <w:tab w:val="left" w:pos="686"/>
          <w:tab w:val="left" w:pos="8787"/>
        </w:tabs>
        <w:ind w:left="686"/>
        <w:rPr>
          <w:sz w:val="28"/>
        </w:rPr>
      </w:pPr>
      <w:r w:rsidRPr="006312B8">
        <w:rPr>
          <w:sz w:val="28"/>
        </w:rPr>
        <w:t>12. ЧТО ТАКОЕ «ИЛЛЮСТРАЦИЯ»?</w:t>
      </w:r>
    </w:p>
    <w:p w:rsidR="001A792B" w:rsidRPr="006312B8" w:rsidRDefault="001A792B" w:rsidP="001A792B">
      <w:pPr>
        <w:pStyle w:val="a5"/>
        <w:tabs>
          <w:tab w:val="left" w:pos="686"/>
          <w:tab w:val="left" w:pos="8787"/>
        </w:tabs>
        <w:ind w:left="686"/>
        <w:rPr>
          <w:sz w:val="28"/>
        </w:rPr>
      </w:pPr>
    </w:p>
    <w:p w:rsidR="001A792B" w:rsidRPr="006312B8" w:rsidRDefault="001A792B" w:rsidP="001A792B">
      <w:pPr>
        <w:pStyle w:val="a5"/>
        <w:tabs>
          <w:tab w:val="left" w:pos="584"/>
          <w:tab w:val="left" w:pos="2394"/>
        </w:tabs>
        <w:spacing w:before="136"/>
        <w:ind w:right="189"/>
        <w:rPr>
          <w:sz w:val="28"/>
        </w:rPr>
      </w:pPr>
      <w:r w:rsidRPr="006312B8">
        <w:rPr>
          <w:sz w:val="28"/>
        </w:rPr>
        <w:t xml:space="preserve">(Эталон: освещение, наглядное изображение). </w:t>
      </w:r>
    </w:p>
    <w:p w:rsidR="001A792B" w:rsidRPr="006312B8" w:rsidRDefault="001A792B" w:rsidP="001A792B">
      <w:pPr>
        <w:pStyle w:val="a5"/>
        <w:tabs>
          <w:tab w:val="left" w:pos="686"/>
          <w:tab w:val="left" w:pos="8787"/>
        </w:tabs>
        <w:ind w:left="686"/>
      </w:pPr>
    </w:p>
    <w:p w:rsidR="001A792B" w:rsidRPr="006312B8" w:rsidRDefault="001A792B" w:rsidP="001A792B">
      <w:pPr>
        <w:pStyle w:val="a5"/>
        <w:tabs>
          <w:tab w:val="left" w:pos="645"/>
        </w:tabs>
        <w:ind w:right="186"/>
        <w:rPr>
          <w:sz w:val="28"/>
        </w:rPr>
      </w:pPr>
      <w:r w:rsidRPr="006312B8">
        <w:rPr>
          <w:sz w:val="28"/>
        </w:rPr>
        <w:t xml:space="preserve">13. СОПОСТАВЬТЕ ПОНЯТИЯ И ИХ ХАРАКТЕРИСТИКИ: </w:t>
      </w:r>
    </w:p>
    <w:p w:rsidR="001A792B" w:rsidRPr="006312B8" w:rsidRDefault="001A792B" w:rsidP="001A792B">
      <w:pPr>
        <w:pStyle w:val="a5"/>
        <w:tabs>
          <w:tab w:val="left" w:pos="645"/>
        </w:tabs>
        <w:ind w:right="186"/>
        <w:rPr>
          <w:sz w:val="28"/>
        </w:rPr>
      </w:pPr>
    </w:p>
    <w:tbl>
      <w:tblPr>
        <w:tblStyle w:val="a6"/>
        <w:tblW w:w="0" w:type="auto"/>
        <w:tblInd w:w="191" w:type="dxa"/>
        <w:tblLook w:val="04A0" w:firstRow="1" w:lastRow="0" w:firstColumn="1" w:lastColumn="0" w:noHBand="0" w:noVBand="1"/>
      </w:tblPr>
      <w:tblGrid>
        <w:gridCol w:w="743"/>
        <w:gridCol w:w="2260"/>
        <w:gridCol w:w="1084"/>
        <w:gridCol w:w="5808"/>
      </w:tblGrid>
      <w:tr w:rsidR="001A792B" w:rsidRPr="006312B8" w:rsidTr="001A792B">
        <w:tc>
          <w:tcPr>
            <w:tcW w:w="743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13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2260" w:type="dxa"/>
          </w:tcPr>
          <w:p w:rsidR="001A792B" w:rsidRPr="006312B8" w:rsidRDefault="001A792B" w:rsidP="00276C62">
            <w:pPr>
              <w:pStyle w:val="a3"/>
              <w:ind w:right="186"/>
              <w:jc w:val="both"/>
            </w:pPr>
            <w:r w:rsidRPr="006312B8">
              <w:t>полостная иллюстрация</w:t>
            </w:r>
          </w:p>
        </w:tc>
        <w:tc>
          <w:tcPr>
            <w:tcW w:w="1084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4"/>
              </w:numPr>
              <w:ind w:right="186"/>
              <w:jc w:val="both"/>
            </w:pPr>
          </w:p>
        </w:tc>
        <w:tc>
          <w:tcPr>
            <w:tcW w:w="5808" w:type="dxa"/>
          </w:tcPr>
          <w:p w:rsidR="001A792B" w:rsidRPr="006312B8" w:rsidRDefault="001A792B" w:rsidP="00276C62">
            <w:pPr>
              <w:pStyle w:val="a3"/>
              <w:ind w:right="186"/>
              <w:jc w:val="both"/>
            </w:pPr>
            <w:r w:rsidRPr="006312B8">
              <w:t>занимает всю страницу</w:t>
            </w:r>
          </w:p>
        </w:tc>
      </w:tr>
      <w:tr w:rsidR="001A792B" w:rsidRPr="006312B8" w:rsidTr="001A792B">
        <w:tc>
          <w:tcPr>
            <w:tcW w:w="743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13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2260" w:type="dxa"/>
          </w:tcPr>
          <w:p w:rsidR="001A792B" w:rsidRPr="006312B8" w:rsidRDefault="001A792B" w:rsidP="00276C62">
            <w:pPr>
              <w:pStyle w:val="a3"/>
              <w:ind w:right="186"/>
              <w:jc w:val="both"/>
            </w:pPr>
            <w:proofErr w:type="spellStart"/>
            <w:r w:rsidRPr="006312B8">
              <w:t>полуполосная</w:t>
            </w:r>
            <w:proofErr w:type="spellEnd"/>
            <w:r w:rsidRPr="006312B8">
              <w:rPr>
                <w:spacing w:val="73"/>
              </w:rPr>
              <w:t xml:space="preserve">  </w:t>
            </w:r>
            <w:r w:rsidRPr="006312B8">
              <w:t>иллюстрация</w:t>
            </w:r>
          </w:p>
        </w:tc>
        <w:tc>
          <w:tcPr>
            <w:tcW w:w="1084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4"/>
              </w:numPr>
              <w:ind w:right="186"/>
              <w:jc w:val="both"/>
            </w:pPr>
          </w:p>
        </w:tc>
        <w:tc>
          <w:tcPr>
            <w:tcW w:w="5808" w:type="dxa"/>
          </w:tcPr>
          <w:p w:rsidR="001A792B" w:rsidRPr="006312B8" w:rsidRDefault="001A792B" w:rsidP="001A792B">
            <w:pPr>
              <w:pStyle w:val="a3"/>
              <w:ind w:right="186"/>
              <w:jc w:val="both"/>
            </w:pPr>
            <w:r w:rsidRPr="006312B8">
              <w:t>располагают на половине страницы фигура</w:t>
            </w:r>
          </w:p>
        </w:tc>
      </w:tr>
      <w:tr w:rsidR="001A792B" w:rsidRPr="006312B8" w:rsidTr="001A792B">
        <w:tc>
          <w:tcPr>
            <w:tcW w:w="743" w:type="dxa"/>
          </w:tcPr>
          <w:p w:rsidR="001A792B" w:rsidRPr="006312B8" w:rsidRDefault="001A792B" w:rsidP="001A792B">
            <w:pPr>
              <w:pStyle w:val="a5"/>
              <w:numPr>
                <w:ilvl w:val="0"/>
                <w:numId w:val="13"/>
              </w:numPr>
              <w:tabs>
                <w:tab w:val="left" w:pos="584"/>
                <w:tab w:val="left" w:pos="2394"/>
              </w:tabs>
              <w:spacing w:before="136"/>
              <w:ind w:right="189"/>
              <w:rPr>
                <w:sz w:val="28"/>
              </w:rPr>
            </w:pPr>
          </w:p>
        </w:tc>
        <w:tc>
          <w:tcPr>
            <w:tcW w:w="2260" w:type="dxa"/>
          </w:tcPr>
          <w:p w:rsidR="001A792B" w:rsidRPr="006312B8" w:rsidRDefault="001A792B" w:rsidP="00276C62">
            <w:pPr>
              <w:pStyle w:val="a3"/>
              <w:ind w:right="186"/>
              <w:jc w:val="both"/>
            </w:pPr>
            <w:r w:rsidRPr="006312B8">
              <w:t>разворотная</w:t>
            </w:r>
            <w:r w:rsidRPr="006312B8">
              <w:rPr>
                <w:spacing w:val="67"/>
              </w:rPr>
              <w:t xml:space="preserve">  </w:t>
            </w:r>
            <w:r w:rsidRPr="006312B8">
              <w:rPr>
                <w:spacing w:val="-2"/>
              </w:rPr>
              <w:t>иллюстрация</w:t>
            </w:r>
          </w:p>
        </w:tc>
        <w:tc>
          <w:tcPr>
            <w:tcW w:w="1084" w:type="dxa"/>
          </w:tcPr>
          <w:p w:rsidR="001A792B" w:rsidRPr="006312B8" w:rsidRDefault="001A792B" w:rsidP="001A792B">
            <w:pPr>
              <w:pStyle w:val="a3"/>
              <w:numPr>
                <w:ilvl w:val="0"/>
                <w:numId w:val="14"/>
              </w:numPr>
              <w:ind w:right="186"/>
              <w:jc w:val="both"/>
            </w:pPr>
          </w:p>
        </w:tc>
        <w:tc>
          <w:tcPr>
            <w:tcW w:w="5808" w:type="dxa"/>
          </w:tcPr>
          <w:p w:rsidR="001A792B" w:rsidRPr="006312B8" w:rsidRDefault="001A792B" w:rsidP="00276C62">
            <w:pPr>
              <w:pStyle w:val="a3"/>
              <w:ind w:right="186"/>
              <w:jc w:val="both"/>
            </w:pPr>
            <w:r w:rsidRPr="006312B8">
              <w:t>занимает две страницы повторяющихся линий</w:t>
            </w:r>
          </w:p>
        </w:tc>
      </w:tr>
    </w:tbl>
    <w:p w:rsidR="001A792B" w:rsidRPr="006312B8" w:rsidRDefault="001A792B" w:rsidP="001A792B">
      <w:pPr>
        <w:pStyle w:val="a5"/>
        <w:tabs>
          <w:tab w:val="left" w:pos="645"/>
        </w:tabs>
        <w:ind w:right="186"/>
        <w:rPr>
          <w:sz w:val="28"/>
        </w:rPr>
      </w:pPr>
    </w:p>
    <w:p w:rsidR="001A792B" w:rsidRDefault="001A792B" w:rsidP="001A792B">
      <w:pPr>
        <w:pStyle w:val="a5"/>
        <w:tabs>
          <w:tab w:val="left" w:pos="584"/>
          <w:tab w:val="left" w:pos="2394"/>
        </w:tabs>
        <w:spacing w:before="136"/>
        <w:ind w:right="189"/>
        <w:rPr>
          <w:sz w:val="28"/>
        </w:rPr>
      </w:pPr>
      <w:r w:rsidRPr="006312B8">
        <w:rPr>
          <w:sz w:val="28"/>
        </w:rPr>
        <w:t>(Эталон: 1-а, 2-б, 3-в)</w:t>
      </w:r>
      <w:r>
        <w:rPr>
          <w:sz w:val="28"/>
        </w:rPr>
        <w:t xml:space="preserve"> </w:t>
      </w:r>
    </w:p>
    <w:bookmarkEnd w:id="0"/>
    <w:p w:rsidR="001A792B" w:rsidRDefault="001A792B" w:rsidP="001A792B">
      <w:pPr>
        <w:pStyle w:val="a5"/>
        <w:tabs>
          <w:tab w:val="left" w:pos="645"/>
        </w:tabs>
        <w:ind w:right="186"/>
        <w:rPr>
          <w:sz w:val="28"/>
        </w:rPr>
      </w:pPr>
    </w:p>
    <w:sectPr w:rsidR="001A792B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B"/>
    <w:multiLevelType w:val="hybridMultilevel"/>
    <w:tmpl w:val="F1527036"/>
    <w:lvl w:ilvl="0" w:tplc="20A4BFE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52194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096CEA60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3" w:tplc="12468FA8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4" w:tplc="A8007FF4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 w:tplc="273C7710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1AD0137C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D2E40890">
      <w:numFmt w:val="bullet"/>
      <w:lvlText w:val="•"/>
      <w:lvlJc w:val="left"/>
      <w:pPr>
        <w:ind w:left="6965" w:hanging="164"/>
      </w:pPr>
      <w:rPr>
        <w:rFonts w:hint="default"/>
        <w:lang w:val="ru-RU" w:eastAsia="en-US" w:bidi="ar-SA"/>
      </w:rPr>
    </w:lvl>
    <w:lvl w:ilvl="8" w:tplc="D7A0BC22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</w:abstractNum>
  <w:abstractNum w:abstractNumId="1">
    <w:nsid w:val="080011CD"/>
    <w:multiLevelType w:val="hybridMultilevel"/>
    <w:tmpl w:val="30E40E8C"/>
    <w:lvl w:ilvl="0" w:tplc="923EF3AA">
      <w:start w:val="2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1A88D6">
      <w:numFmt w:val="bullet"/>
      <w:lvlText w:val="•"/>
      <w:lvlJc w:val="left"/>
      <w:pPr>
        <w:ind w:left="1418" w:hanging="280"/>
      </w:pPr>
      <w:rPr>
        <w:rFonts w:hint="default"/>
        <w:lang w:val="ru-RU" w:eastAsia="en-US" w:bidi="ar-SA"/>
      </w:rPr>
    </w:lvl>
    <w:lvl w:ilvl="2" w:tplc="E3F00AF8">
      <w:numFmt w:val="bullet"/>
      <w:lvlText w:val="•"/>
      <w:lvlJc w:val="left"/>
      <w:pPr>
        <w:ind w:left="2357" w:hanging="280"/>
      </w:pPr>
      <w:rPr>
        <w:rFonts w:hint="default"/>
        <w:lang w:val="ru-RU" w:eastAsia="en-US" w:bidi="ar-SA"/>
      </w:rPr>
    </w:lvl>
    <w:lvl w:ilvl="3" w:tplc="3B0E10DA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4" w:tplc="FAE27248">
      <w:numFmt w:val="bullet"/>
      <w:lvlText w:val="•"/>
      <w:lvlJc w:val="left"/>
      <w:pPr>
        <w:ind w:left="4234" w:hanging="280"/>
      </w:pPr>
      <w:rPr>
        <w:rFonts w:hint="default"/>
        <w:lang w:val="ru-RU" w:eastAsia="en-US" w:bidi="ar-SA"/>
      </w:rPr>
    </w:lvl>
    <w:lvl w:ilvl="5" w:tplc="BBB6BC7E">
      <w:numFmt w:val="bullet"/>
      <w:lvlText w:val="•"/>
      <w:lvlJc w:val="left"/>
      <w:pPr>
        <w:ind w:left="5172" w:hanging="280"/>
      </w:pPr>
      <w:rPr>
        <w:rFonts w:hint="default"/>
        <w:lang w:val="ru-RU" w:eastAsia="en-US" w:bidi="ar-SA"/>
      </w:rPr>
    </w:lvl>
    <w:lvl w:ilvl="6" w:tplc="B4FCC7D0">
      <w:numFmt w:val="bullet"/>
      <w:lvlText w:val="•"/>
      <w:lvlJc w:val="left"/>
      <w:pPr>
        <w:ind w:left="6111" w:hanging="280"/>
      </w:pPr>
      <w:rPr>
        <w:rFonts w:hint="default"/>
        <w:lang w:val="ru-RU" w:eastAsia="en-US" w:bidi="ar-SA"/>
      </w:rPr>
    </w:lvl>
    <w:lvl w:ilvl="7" w:tplc="080C2E1A">
      <w:numFmt w:val="bullet"/>
      <w:lvlText w:val="•"/>
      <w:lvlJc w:val="left"/>
      <w:pPr>
        <w:ind w:left="7049" w:hanging="280"/>
      </w:pPr>
      <w:rPr>
        <w:rFonts w:hint="default"/>
        <w:lang w:val="ru-RU" w:eastAsia="en-US" w:bidi="ar-SA"/>
      </w:rPr>
    </w:lvl>
    <w:lvl w:ilvl="8" w:tplc="27C63D6A">
      <w:numFmt w:val="bullet"/>
      <w:lvlText w:val="•"/>
      <w:lvlJc w:val="left"/>
      <w:pPr>
        <w:ind w:left="7988" w:hanging="280"/>
      </w:pPr>
      <w:rPr>
        <w:rFonts w:hint="default"/>
        <w:lang w:val="ru-RU" w:eastAsia="en-US" w:bidi="ar-SA"/>
      </w:rPr>
    </w:lvl>
  </w:abstractNum>
  <w:abstractNum w:abstractNumId="2">
    <w:nsid w:val="0BD04DEB"/>
    <w:multiLevelType w:val="hybridMultilevel"/>
    <w:tmpl w:val="C844950A"/>
    <w:lvl w:ilvl="0" w:tplc="53F2EF7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7633"/>
    <w:multiLevelType w:val="hybridMultilevel"/>
    <w:tmpl w:val="BED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2D99"/>
    <w:multiLevelType w:val="hybridMultilevel"/>
    <w:tmpl w:val="BED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DB8"/>
    <w:multiLevelType w:val="hybridMultilevel"/>
    <w:tmpl w:val="92D47516"/>
    <w:lvl w:ilvl="0" w:tplc="53F2EF78">
      <w:start w:val="1"/>
      <w:numFmt w:val="russianUpper"/>
      <w:lvlText w:val="%1)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>
    <w:nsid w:val="245504DB"/>
    <w:multiLevelType w:val="hybridMultilevel"/>
    <w:tmpl w:val="E6C00BB0"/>
    <w:lvl w:ilvl="0" w:tplc="9F702684">
      <w:start w:val="1"/>
      <w:numFmt w:val="decimal"/>
      <w:lvlText w:val="%1)"/>
      <w:lvlJc w:val="left"/>
      <w:pPr>
        <w:ind w:left="49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6ADE8">
      <w:numFmt w:val="bullet"/>
      <w:lvlText w:val="•"/>
      <w:lvlJc w:val="left"/>
      <w:pPr>
        <w:ind w:left="1436" w:hanging="304"/>
      </w:pPr>
      <w:rPr>
        <w:rFonts w:hint="default"/>
        <w:lang w:val="ru-RU" w:eastAsia="en-US" w:bidi="ar-SA"/>
      </w:rPr>
    </w:lvl>
    <w:lvl w:ilvl="2" w:tplc="3F8A07C2">
      <w:numFmt w:val="bullet"/>
      <w:lvlText w:val="•"/>
      <w:lvlJc w:val="left"/>
      <w:pPr>
        <w:ind w:left="2373" w:hanging="304"/>
      </w:pPr>
      <w:rPr>
        <w:rFonts w:hint="default"/>
        <w:lang w:val="ru-RU" w:eastAsia="en-US" w:bidi="ar-SA"/>
      </w:rPr>
    </w:lvl>
    <w:lvl w:ilvl="3" w:tplc="0BC00C6A">
      <w:numFmt w:val="bullet"/>
      <w:lvlText w:val="•"/>
      <w:lvlJc w:val="left"/>
      <w:pPr>
        <w:ind w:left="3309" w:hanging="304"/>
      </w:pPr>
      <w:rPr>
        <w:rFonts w:hint="default"/>
        <w:lang w:val="ru-RU" w:eastAsia="en-US" w:bidi="ar-SA"/>
      </w:rPr>
    </w:lvl>
    <w:lvl w:ilvl="4" w:tplc="8C807374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B58EB506">
      <w:numFmt w:val="bullet"/>
      <w:lvlText w:val="•"/>
      <w:lvlJc w:val="left"/>
      <w:pPr>
        <w:ind w:left="5182" w:hanging="304"/>
      </w:pPr>
      <w:rPr>
        <w:rFonts w:hint="default"/>
        <w:lang w:val="ru-RU" w:eastAsia="en-US" w:bidi="ar-SA"/>
      </w:rPr>
    </w:lvl>
    <w:lvl w:ilvl="6" w:tplc="5C34CB78">
      <w:numFmt w:val="bullet"/>
      <w:lvlText w:val="•"/>
      <w:lvlJc w:val="left"/>
      <w:pPr>
        <w:ind w:left="6119" w:hanging="304"/>
      </w:pPr>
      <w:rPr>
        <w:rFonts w:hint="default"/>
        <w:lang w:val="ru-RU" w:eastAsia="en-US" w:bidi="ar-SA"/>
      </w:rPr>
    </w:lvl>
    <w:lvl w:ilvl="7" w:tplc="4E1AB886">
      <w:numFmt w:val="bullet"/>
      <w:lvlText w:val="•"/>
      <w:lvlJc w:val="left"/>
      <w:pPr>
        <w:ind w:left="7055" w:hanging="304"/>
      </w:pPr>
      <w:rPr>
        <w:rFonts w:hint="default"/>
        <w:lang w:val="ru-RU" w:eastAsia="en-US" w:bidi="ar-SA"/>
      </w:rPr>
    </w:lvl>
    <w:lvl w:ilvl="8" w:tplc="70BC510E">
      <w:numFmt w:val="bullet"/>
      <w:lvlText w:val="•"/>
      <w:lvlJc w:val="left"/>
      <w:pPr>
        <w:ind w:left="7992" w:hanging="304"/>
      </w:pPr>
      <w:rPr>
        <w:rFonts w:hint="default"/>
        <w:lang w:val="ru-RU" w:eastAsia="en-US" w:bidi="ar-SA"/>
      </w:rPr>
    </w:lvl>
  </w:abstractNum>
  <w:abstractNum w:abstractNumId="7">
    <w:nsid w:val="329B2979"/>
    <w:multiLevelType w:val="hybridMultilevel"/>
    <w:tmpl w:val="85CA306C"/>
    <w:lvl w:ilvl="0" w:tplc="F8A0CF62">
      <w:start w:val="1"/>
      <w:numFmt w:val="decimal"/>
      <w:lvlText w:val="%1."/>
      <w:lvlJc w:val="left"/>
      <w:pPr>
        <w:ind w:left="191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B67C86">
      <w:numFmt w:val="bullet"/>
      <w:lvlText w:val="•"/>
      <w:lvlJc w:val="left"/>
      <w:pPr>
        <w:ind w:left="1166" w:hanging="394"/>
      </w:pPr>
      <w:rPr>
        <w:rFonts w:hint="default"/>
        <w:lang w:val="ru-RU" w:eastAsia="en-US" w:bidi="ar-SA"/>
      </w:rPr>
    </w:lvl>
    <w:lvl w:ilvl="2" w:tplc="A4420C8C">
      <w:numFmt w:val="bullet"/>
      <w:lvlText w:val="•"/>
      <w:lvlJc w:val="left"/>
      <w:pPr>
        <w:ind w:left="2133" w:hanging="394"/>
      </w:pPr>
      <w:rPr>
        <w:rFonts w:hint="default"/>
        <w:lang w:val="ru-RU" w:eastAsia="en-US" w:bidi="ar-SA"/>
      </w:rPr>
    </w:lvl>
    <w:lvl w:ilvl="3" w:tplc="DCE82F92">
      <w:numFmt w:val="bullet"/>
      <w:lvlText w:val="•"/>
      <w:lvlJc w:val="left"/>
      <w:pPr>
        <w:ind w:left="3099" w:hanging="394"/>
      </w:pPr>
      <w:rPr>
        <w:rFonts w:hint="default"/>
        <w:lang w:val="ru-RU" w:eastAsia="en-US" w:bidi="ar-SA"/>
      </w:rPr>
    </w:lvl>
    <w:lvl w:ilvl="4" w:tplc="6BD657AA">
      <w:numFmt w:val="bullet"/>
      <w:lvlText w:val="•"/>
      <w:lvlJc w:val="left"/>
      <w:pPr>
        <w:ind w:left="4066" w:hanging="394"/>
      </w:pPr>
      <w:rPr>
        <w:rFonts w:hint="default"/>
        <w:lang w:val="ru-RU" w:eastAsia="en-US" w:bidi="ar-SA"/>
      </w:rPr>
    </w:lvl>
    <w:lvl w:ilvl="5" w:tplc="A0C65360">
      <w:numFmt w:val="bullet"/>
      <w:lvlText w:val="•"/>
      <w:lvlJc w:val="left"/>
      <w:pPr>
        <w:ind w:left="5032" w:hanging="394"/>
      </w:pPr>
      <w:rPr>
        <w:rFonts w:hint="default"/>
        <w:lang w:val="ru-RU" w:eastAsia="en-US" w:bidi="ar-SA"/>
      </w:rPr>
    </w:lvl>
    <w:lvl w:ilvl="6" w:tplc="20D4ADFA">
      <w:numFmt w:val="bullet"/>
      <w:lvlText w:val="•"/>
      <w:lvlJc w:val="left"/>
      <w:pPr>
        <w:ind w:left="5999" w:hanging="394"/>
      </w:pPr>
      <w:rPr>
        <w:rFonts w:hint="default"/>
        <w:lang w:val="ru-RU" w:eastAsia="en-US" w:bidi="ar-SA"/>
      </w:rPr>
    </w:lvl>
    <w:lvl w:ilvl="7" w:tplc="D486951E">
      <w:numFmt w:val="bullet"/>
      <w:lvlText w:val="•"/>
      <w:lvlJc w:val="left"/>
      <w:pPr>
        <w:ind w:left="6965" w:hanging="394"/>
      </w:pPr>
      <w:rPr>
        <w:rFonts w:hint="default"/>
        <w:lang w:val="ru-RU" w:eastAsia="en-US" w:bidi="ar-SA"/>
      </w:rPr>
    </w:lvl>
    <w:lvl w:ilvl="8" w:tplc="4C445E36">
      <w:numFmt w:val="bullet"/>
      <w:lvlText w:val="•"/>
      <w:lvlJc w:val="left"/>
      <w:pPr>
        <w:ind w:left="7932" w:hanging="394"/>
      </w:pPr>
      <w:rPr>
        <w:rFonts w:hint="default"/>
        <w:lang w:val="ru-RU" w:eastAsia="en-US" w:bidi="ar-SA"/>
      </w:rPr>
    </w:lvl>
  </w:abstractNum>
  <w:abstractNum w:abstractNumId="8">
    <w:nsid w:val="391E6867"/>
    <w:multiLevelType w:val="hybridMultilevel"/>
    <w:tmpl w:val="1DD60538"/>
    <w:lvl w:ilvl="0" w:tplc="777EBDD4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B05A9E">
      <w:numFmt w:val="bullet"/>
      <w:lvlText w:val="•"/>
      <w:lvlJc w:val="left"/>
      <w:pPr>
        <w:ind w:left="2210" w:hanging="304"/>
      </w:pPr>
      <w:rPr>
        <w:rFonts w:hint="default"/>
        <w:lang w:val="ru-RU" w:eastAsia="en-US" w:bidi="ar-SA"/>
      </w:rPr>
    </w:lvl>
    <w:lvl w:ilvl="2" w:tplc="D65031EE">
      <w:numFmt w:val="bullet"/>
      <w:lvlText w:val="•"/>
      <w:lvlJc w:val="left"/>
      <w:pPr>
        <w:ind w:left="3061" w:hanging="304"/>
      </w:pPr>
      <w:rPr>
        <w:rFonts w:hint="default"/>
        <w:lang w:val="ru-RU" w:eastAsia="en-US" w:bidi="ar-SA"/>
      </w:rPr>
    </w:lvl>
    <w:lvl w:ilvl="3" w:tplc="D7A8CDE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329A9ED0">
      <w:numFmt w:val="bullet"/>
      <w:lvlText w:val="•"/>
      <w:lvlJc w:val="left"/>
      <w:pPr>
        <w:ind w:left="4762" w:hanging="304"/>
      </w:pPr>
      <w:rPr>
        <w:rFonts w:hint="default"/>
        <w:lang w:val="ru-RU" w:eastAsia="en-US" w:bidi="ar-SA"/>
      </w:rPr>
    </w:lvl>
    <w:lvl w:ilvl="5" w:tplc="1C5A1722">
      <w:numFmt w:val="bullet"/>
      <w:lvlText w:val="•"/>
      <w:lvlJc w:val="left"/>
      <w:pPr>
        <w:ind w:left="5612" w:hanging="304"/>
      </w:pPr>
      <w:rPr>
        <w:rFonts w:hint="default"/>
        <w:lang w:val="ru-RU" w:eastAsia="en-US" w:bidi="ar-SA"/>
      </w:rPr>
    </w:lvl>
    <w:lvl w:ilvl="6" w:tplc="E74E19E0">
      <w:numFmt w:val="bullet"/>
      <w:lvlText w:val="•"/>
      <w:lvlJc w:val="left"/>
      <w:pPr>
        <w:ind w:left="6463" w:hanging="304"/>
      </w:pPr>
      <w:rPr>
        <w:rFonts w:hint="default"/>
        <w:lang w:val="ru-RU" w:eastAsia="en-US" w:bidi="ar-SA"/>
      </w:rPr>
    </w:lvl>
    <w:lvl w:ilvl="7" w:tplc="F1D4EE1A">
      <w:numFmt w:val="bullet"/>
      <w:lvlText w:val="•"/>
      <w:lvlJc w:val="left"/>
      <w:pPr>
        <w:ind w:left="7313" w:hanging="304"/>
      </w:pPr>
      <w:rPr>
        <w:rFonts w:hint="default"/>
        <w:lang w:val="ru-RU" w:eastAsia="en-US" w:bidi="ar-SA"/>
      </w:rPr>
    </w:lvl>
    <w:lvl w:ilvl="8" w:tplc="11ECF71E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abstractNum w:abstractNumId="9">
    <w:nsid w:val="3DE53FBD"/>
    <w:multiLevelType w:val="hybridMultilevel"/>
    <w:tmpl w:val="FC76EAB2"/>
    <w:lvl w:ilvl="0" w:tplc="393C2A76">
      <w:numFmt w:val="bullet"/>
      <w:lvlText w:val="-"/>
      <w:lvlJc w:val="left"/>
      <w:pPr>
        <w:ind w:left="191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E67DB8"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 w:tplc="9B18605E">
      <w:numFmt w:val="bullet"/>
      <w:lvlText w:val="•"/>
      <w:lvlJc w:val="left"/>
      <w:pPr>
        <w:ind w:left="2133" w:hanging="311"/>
      </w:pPr>
      <w:rPr>
        <w:rFonts w:hint="default"/>
        <w:lang w:val="ru-RU" w:eastAsia="en-US" w:bidi="ar-SA"/>
      </w:rPr>
    </w:lvl>
    <w:lvl w:ilvl="3" w:tplc="6B24D3EE">
      <w:numFmt w:val="bullet"/>
      <w:lvlText w:val="•"/>
      <w:lvlJc w:val="left"/>
      <w:pPr>
        <w:ind w:left="3099" w:hanging="311"/>
      </w:pPr>
      <w:rPr>
        <w:rFonts w:hint="default"/>
        <w:lang w:val="ru-RU" w:eastAsia="en-US" w:bidi="ar-SA"/>
      </w:rPr>
    </w:lvl>
    <w:lvl w:ilvl="4" w:tplc="D0F02EAC">
      <w:numFmt w:val="bullet"/>
      <w:lvlText w:val="•"/>
      <w:lvlJc w:val="left"/>
      <w:pPr>
        <w:ind w:left="4066" w:hanging="311"/>
      </w:pPr>
      <w:rPr>
        <w:rFonts w:hint="default"/>
        <w:lang w:val="ru-RU" w:eastAsia="en-US" w:bidi="ar-SA"/>
      </w:rPr>
    </w:lvl>
    <w:lvl w:ilvl="5" w:tplc="F6CC82E8">
      <w:numFmt w:val="bullet"/>
      <w:lvlText w:val="•"/>
      <w:lvlJc w:val="left"/>
      <w:pPr>
        <w:ind w:left="5032" w:hanging="311"/>
      </w:pPr>
      <w:rPr>
        <w:rFonts w:hint="default"/>
        <w:lang w:val="ru-RU" w:eastAsia="en-US" w:bidi="ar-SA"/>
      </w:rPr>
    </w:lvl>
    <w:lvl w:ilvl="6" w:tplc="80222C66">
      <w:numFmt w:val="bullet"/>
      <w:lvlText w:val="•"/>
      <w:lvlJc w:val="left"/>
      <w:pPr>
        <w:ind w:left="5999" w:hanging="311"/>
      </w:pPr>
      <w:rPr>
        <w:rFonts w:hint="default"/>
        <w:lang w:val="ru-RU" w:eastAsia="en-US" w:bidi="ar-SA"/>
      </w:rPr>
    </w:lvl>
    <w:lvl w:ilvl="7" w:tplc="C7C8D38A">
      <w:numFmt w:val="bullet"/>
      <w:lvlText w:val="•"/>
      <w:lvlJc w:val="left"/>
      <w:pPr>
        <w:ind w:left="6965" w:hanging="311"/>
      </w:pPr>
      <w:rPr>
        <w:rFonts w:hint="default"/>
        <w:lang w:val="ru-RU" w:eastAsia="en-US" w:bidi="ar-SA"/>
      </w:rPr>
    </w:lvl>
    <w:lvl w:ilvl="8" w:tplc="00B0DF7C">
      <w:numFmt w:val="bullet"/>
      <w:lvlText w:val="•"/>
      <w:lvlJc w:val="left"/>
      <w:pPr>
        <w:ind w:left="7932" w:hanging="311"/>
      </w:pPr>
      <w:rPr>
        <w:rFonts w:hint="default"/>
        <w:lang w:val="ru-RU" w:eastAsia="en-US" w:bidi="ar-SA"/>
      </w:rPr>
    </w:lvl>
  </w:abstractNum>
  <w:abstractNum w:abstractNumId="10">
    <w:nsid w:val="5DE55A80"/>
    <w:multiLevelType w:val="hybridMultilevel"/>
    <w:tmpl w:val="3A983004"/>
    <w:lvl w:ilvl="0" w:tplc="8C8EB6EA">
      <w:start w:val="1"/>
      <w:numFmt w:val="decimal"/>
      <w:lvlText w:val="%1."/>
      <w:lvlJc w:val="left"/>
      <w:pPr>
        <w:ind w:left="191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C2F350">
      <w:numFmt w:val="bullet"/>
      <w:lvlText w:val="•"/>
      <w:lvlJc w:val="left"/>
      <w:pPr>
        <w:ind w:left="1166" w:hanging="607"/>
      </w:pPr>
      <w:rPr>
        <w:rFonts w:hint="default"/>
        <w:lang w:val="ru-RU" w:eastAsia="en-US" w:bidi="ar-SA"/>
      </w:rPr>
    </w:lvl>
    <w:lvl w:ilvl="2" w:tplc="EC506A56">
      <w:numFmt w:val="bullet"/>
      <w:lvlText w:val="•"/>
      <w:lvlJc w:val="left"/>
      <w:pPr>
        <w:ind w:left="2133" w:hanging="607"/>
      </w:pPr>
      <w:rPr>
        <w:rFonts w:hint="default"/>
        <w:lang w:val="ru-RU" w:eastAsia="en-US" w:bidi="ar-SA"/>
      </w:rPr>
    </w:lvl>
    <w:lvl w:ilvl="3" w:tplc="C76E6308">
      <w:numFmt w:val="bullet"/>
      <w:lvlText w:val="•"/>
      <w:lvlJc w:val="left"/>
      <w:pPr>
        <w:ind w:left="3099" w:hanging="607"/>
      </w:pPr>
      <w:rPr>
        <w:rFonts w:hint="default"/>
        <w:lang w:val="ru-RU" w:eastAsia="en-US" w:bidi="ar-SA"/>
      </w:rPr>
    </w:lvl>
    <w:lvl w:ilvl="4" w:tplc="9BA48856">
      <w:numFmt w:val="bullet"/>
      <w:lvlText w:val="•"/>
      <w:lvlJc w:val="left"/>
      <w:pPr>
        <w:ind w:left="4066" w:hanging="607"/>
      </w:pPr>
      <w:rPr>
        <w:rFonts w:hint="default"/>
        <w:lang w:val="ru-RU" w:eastAsia="en-US" w:bidi="ar-SA"/>
      </w:rPr>
    </w:lvl>
    <w:lvl w:ilvl="5" w:tplc="ADBEECEC">
      <w:numFmt w:val="bullet"/>
      <w:lvlText w:val="•"/>
      <w:lvlJc w:val="left"/>
      <w:pPr>
        <w:ind w:left="5032" w:hanging="607"/>
      </w:pPr>
      <w:rPr>
        <w:rFonts w:hint="default"/>
        <w:lang w:val="ru-RU" w:eastAsia="en-US" w:bidi="ar-SA"/>
      </w:rPr>
    </w:lvl>
    <w:lvl w:ilvl="6" w:tplc="B0CC0616">
      <w:numFmt w:val="bullet"/>
      <w:lvlText w:val="•"/>
      <w:lvlJc w:val="left"/>
      <w:pPr>
        <w:ind w:left="5999" w:hanging="607"/>
      </w:pPr>
      <w:rPr>
        <w:rFonts w:hint="default"/>
        <w:lang w:val="ru-RU" w:eastAsia="en-US" w:bidi="ar-SA"/>
      </w:rPr>
    </w:lvl>
    <w:lvl w:ilvl="7" w:tplc="B2A84D1A">
      <w:numFmt w:val="bullet"/>
      <w:lvlText w:val="•"/>
      <w:lvlJc w:val="left"/>
      <w:pPr>
        <w:ind w:left="6965" w:hanging="607"/>
      </w:pPr>
      <w:rPr>
        <w:rFonts w:hint="default"/>
        <w:lang w:val="ru-RU" w:eastAsia="en-US" w:bidi="ar-SA"/>
      </w:rPr>
    </w:lvl>
    <w:lvl w:ilvl="8" w:tplc="48206A60">
      <w:numFmt w:val="bullet"/>
      <w:lvlText w:val="•"/>
      <w:lvlJc w:val="left"/>
      <w:pPr>
        <w:ind w:left="7932" w:hanging="607"/>
      </w:pPr>
      <w:rPr>
        <w:rFonts w:hint="default"/>
        <w:lang w:val="ru-RU" w:eastAsia="en-US" w:bidi="ar-SA"/>
      </w:rPr>
    </w:lvl>
  </w:abstractNum>
  <w:abstractNum w:abstractNumId="11">
    <w:nsid w:val="6B0D0F2A"/>
    <w:multiLevelType w:val="hybridMultilevel"/>
    <w:tmpl w:val="F6E6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68F8"/>
    <w:multiLevelType w:val="hybridMultilevel"/>
    <w:tmpl w:val="92D47516"/>
    <w:lvl w:ilvl="0" w:tplc="53F2EF78">
      <w:start w:val="1"/>
      <w:numFmt w:val="russianUpper"/>
      <w:lvlText w:val="%1)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3">
    <w:nsid w:val="7E752BD0"/>
    <w:multiLevelType w:val="multilevel"/>
    <w:tmpl w:val="C452045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2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957"/>
    <w:rsid w:val="001A792B"/>
    <w:rsid w:val="006312B8"/>
    <w:rsid w:val="00F37957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table" w:styleId="a6">
    <w:name w:val="Table Grid"/>
    <w:basedOn w:val="a1"/>
    <w:uiPriority w:val="39"/>
    <w:rsid w:val="001A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" w:right="1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table" w:styleId="a6">
    <w:name w:val="Table Grid"/>
    <w:basedOn w:val="a1"/>
    <w:uiPriority w:val="39"/>
    <w:rsid w:val="001A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2744</Characters>
  <Application>Microsoft Office Word</Application>
  <DocSecurity>0</DocSecurity>
  <Lines>22</Lines>
  <Paragraphs>6</Paragraphs>
  <ScaleCrop>false</ScaleCrop>
  <Company>Grizli777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2024-04-22T12:10:00Z</dcterms:created>
  <dcterms:modified xsi:type="dcterms:W3CDTF">2024-04-27T04:33:00Z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  <property fmtid="{D5CDD505-2E9C-101B-9397-08002B2CF9AE}" pid="5" name="Producer">
    <vt:lpwstr>FastReport.NET</vt:lpwstr>
  </property>
</Properties>
</file>